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DAC7" w14:textId="6231DD5A" w:rsidR="001774D2" w:rsidRPr="00687589" w:rsidRDefault="00605FB5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>Regulamin e-BOK (Elektroniczne Biuro Obsługi Klienta)</w:t>
      </w:r>
    </w:p>
    <w:p w14:paraId="78E42B1F" w14:textId="77777777" w:rsidR="00BE270A" w:rsidRPr="00687589" w:rsidRDefault="00BE270A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4BB3D384" w14:textId="77777777" w:rsidR="00605FB5" w:rsidRPr="00687589" w:rsidRDefault="00605FB5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6D39CD0C" w14:textId="58C89A9C" w:rsidR="00605FB5" w:rsidRPr="00687589" w:rsidRDefault="00605FB5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>I.POSTANOWIENIA OGÓLNE</w:t>
      </w:r>
    </w:p>
    <w:p w14:paraId="4F43F3CE" w14:textId="77777777" w:rsidR="002626B1" w:rsidRPr="00687589" w:rsidRDefault="002626B1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C943537" w14:textId="79D23187" w:rsidR="00605FB5" w:rsidRPr="00687589" w:rsidRDefault="00605FB5" w:rsidP="00687589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Właścicielem e-</w:t>
      </w:r>
      <w:r w:rsidR="002750E6" w:rsidRPr="00687589">
        <w:rPr>
          <w:rFonts w:ascii="Arial" w:hAnsi="Arial" w:cs="Arial"/>
          <w:sz w:val="21"/>
          <w:szCs w:val="21"/>
        </w:rPr>
        <w:t>BOK</w:t>
      </w:r>
      <w:r w:rsidRPr="00687589">
        <w:rPr>
          <w:rFonts w:ascii="Arial" w:hAnsi="Arial" w:cs="Arial"/>
          <w:sz w:val="21"/>
          <w:szCs w:val="21"/>
        </w:rPr>
        <w:t xml:space="preserve"> jest Zakład Gospodarki Komunalnej i Mieszkaniowej w Stęszewie</w:t>
      </w:r>
      <w:r w:rsidR="008849ED">
        <w:rPr>
          <w:rFonts w:ascii="Arial" w:hAnsi="Arial" w:cs="Arial"/>
          <w:sz w:val="21"/>
          <w:szCs w:val="21"/>
        </w:rPr>
        <w:t>, ul. Mosińska 15, Stęszew</w:t>
      </w:r>
    </w:p>
    <w:p w14:paraId="6DBFD67A" w14:textId="728354E6" w:rsidR="00605FB5" w:rsidRPr="00687589" w:rsidRDefault="00605FB5" w:rsidP="00687589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Niniejszy regulamin, zwany dalej regulaminem e-B</w:t>
      </w:r>
      <w:r w:rsidR="002750E6" w:rsidRPr="00687589">
        <w:rPr>
          <w:rFonts w:ascii="Arial" w:hAnsi="Arial" w:cs="Arial"/>
          <w:sz w:val="21"/>
          <w:szCs w:val="21"/>
        </w:rPr>
        <w:t>OK</w:t>
      </w:r>
      <w:r w:rsidRPr="00687589">
        <w:rPr>
          <w:rFonts w:ascii="Arial" w:hAnsi="Arial" w:cs="Arial"/>
          <w:sz w:val="21"/>
          <w:szCs w:val="21"/>
        </w:rPr>
        <w:t>, określa zakres, zasady i rodzaj świadczenia usług drogą elektroniczną przez Zakład Gospodarki Komunalnej i Mieszkaniowej w Stęszewie oraz</w:t>
      </w:r>
      <w:r w:rsidR="00BE270A" w:rsidRPr="00687589">
        <w:rPr>
          <w:rFonts w:ascii="Arial" w:hAnsi="Arial" w:cs="Arial"/>
          <w:sz w:val="21"/>
          <w:szCs w:val="21"/>
        </w:rPr>
        <w:t xml:space="preserve"> </w:t>
      </w:r>
      <w:r w:rsidRPr="00687589">
        <w:rPr>
          <w:rFonts w:ascii="Arial" w:hAnsi="Arial" w:cs="Arial"/>
          <w:sz w:val="21"/>
          <w:szCs w:val="21"/>
        </w:rPr>
        <w:t>warunki udostępniania i korzystania z e-</w:t>
      </w:r>
      <w:r w:rsidR="002750E6" w:rsidRPr="00687589">
        <w:rPr>
          <w:rFonts w:ascii="Arial" w:hAnsi="Arial" w:cs="Arial"/>
          <w:sz w:val="21"/>
          <w:szCs w:val="21"/>
        </w:rPr>
        <w:t>BOK</w:t>
      </w:r>
      <w:r w:rsidRPr="00687589">
        <w:rPr>
          <w:rFonts w:ascii="Arial" w:hAnsi="Arial" w:cs="Arial"/>
          <w:sz w:val="21"/>
          <w:szCs w:val="21"/>
        </w:rPr>
        <w:t>, w tym zakładania i wykorzystania indywidualnego konta Użytkownika, zapewniającego dostęp do usług (opcji) internetowych</w:t>
      </w:r>
    </w:p>
    <w:p w14:paraId="6BFEE968" w14:textId="2C7F209C" w:rsidR="00605FB5" w:rsidRPr="00687589" w:rsidRDefault="00605FB5" w:rsidP="00687589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Wyrażenie zgody na postanowienia</w:t>
      </w:r>
      <w:r w:rsidR="00BA0263" w:rsidRPr="00687589">
        <w:rPr>
          <w:rFonts w:ascii="Arial" w:hAnsi="Arial" w:cs="Arial"/>
          <w:sz w:val="21"/>
          <w:szCs w:val="21"/>
        </w:rPr>
        <w:t xml:space="preserve"> niniejszego Regulaminu nie wymaga zawierania odrębnej umowy.</w:t>
      </w:r>
    </w:p>
    <w:p w14:paraId="6003C41E" w14:textId="0D905122" w:rsidR="00663530" w:rsidRPr="00687589" w:rsidRDefault="00663530" w:rsidP="003A1FE8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Zakład </w:t>
      </w:r>
      <w:r w:rsidR="00975773">
        <w:rPr>
          <w:rFonts w:ascii="Arial" w:hAnsi="Arial" w:cs="Arial"/>
          <w:sz w:val="21"/>
          <w:szCs w:val="21"/>
        </w:rPr>
        <w:t xml:space="preserve">Gospodarki </w:t>
      </w:r>
      <w:r w:rsidRPr="00687589">
        <w:rPr>
          <w:rFonts w:ascii="Arial" w:hAnsi="Arial" w:cs="Arial"/>
          <w:sz w:val="21"/>
          <w:szCs w:val="21"/>
        </w:rPr>
        <w:t>Komunaln</w:t>
      </w:r>
      <w:r w:rsidR="00975773">
        <w:rPr>
          <w:rFonts w:ascii="Arial" w:hAnsi="Arial" w:cs="Arial"/>
          <w:sz w:val="21"/>
          <w:szCs w:val="21"/>
        </w:rPr>
        <w:t>ej</w:t>
      </w:r>
      <w:r w:rsidRPr="00687589">
        <w:rPr>
          <w:rFonts w:ascii="Arial" w:hAnsi="Arial" w:cs="Arial"/>
          <w:sz w:val="21"/>
          <w:szCs w:val="21"/>
        </w:rPr>
        <w:t xml:space="preserve">  i Mieszkaniowej w Stęszewie jest administratorem danych osobowych w rozumieniu art. 4 pkt. 7) art. Rozporządzenia Parlamentu Europejskiego i Rady (UE) z dnia 27 kwietnia 2016r.w sprawie ochrony osób fizycznych w związku z przetwarzaniem danych osobowych i w sprawie swobodnego przepływu takich danych oraz uchylenia dyrektywy 95/46/WE zwanym dalej RODO</w:t>
      </w:r>
    </w:p>
    <w:p w14:paraId="0B87AB8A" w14:textId="7D29EAA5" w:rsidR="00663530" w:rsidRPr="00687589" w:rsidRDefault="00663530" w:rsidP="003A1FE8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Elektroniczne Biuro Obsługi Klienta EBOK jest dostępne na stronie internetowej w okienku </w:t>
      </w:r>
      <w:hyperlink r:id="rId8" w:history="1">
        <w:r w:rsidRPr="00687589">
          <w:rPr>
            <w:rStyle w:val="Hipercze"/>
            <w:rFonts w:ascii="Arial" w:hAnsi="Arial" w:cs="Arial"/>
            <w:sz w:val="21"/>
            <w:szCs w:val="21"/>
          </w:rPr>
          <w:t>www.zgkimsteszew.pl</w:t>
        </w:r>
      </w:hyperlink>
      <w:r w:rsidRPr="00687589">
        <w:rPr>
          <w:rFonts w:ascii="Arial" w:hAnsi="Arial" w:cs="Arial"/>
          <w:sz w:val="21"/>
          <w:szCs w:val="21"/>
        </w:rPr>
        <w:t xml:space="preserve"> z EBOK</w:t>
      </w:r>
      <w:r w:rsidR="00D56C45">
        <w:rPr>
          <w:rFonts w:ascii="Arial" w:hAnsi="Arial" w:cs="Arial"/>
          <w:sz w:val="21"/>
          <w:szCs w:val="21"/>
        </w:rPr>
        <w:t xml:space="preserve"> </w:t>
      </w:r>
      <w:r w:rsidR="00D56C45" w:rsidRPr="00687589">
        <w:rPr>
          <w:rFonts w:ascii="Arial" w:hAnsi="Arial" w:cs="Arial"/>
          <w:sz w:val="21"/>
          <w:szCs w:val="21"/>
        </w:rPr>
        <w:t>lub bezpośrednio pod adresem internetowym ebok.zgkimsteszew.pl</w:t>
      </w:r>
    </w:p>
    <w:p w14:paraId="6BF5B2A9" w14:textId="77777777" w:rsidR="00663530" w:rsidRPr="00687589" w:rsidRDefault="00663530" w:rsidP="00687589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14:paraId="3DD7F116" w14:textId="77777777" w:rsidR="00BA0263" w:rsidRPr="00687589" w:rsidRDefault="00BA0263" w:rsidP="00687589">
      <w:pPr>
        <w:jc w:val="both"/>
        <w:rPr>
          <w:rFonts w:ascii="Arial" w:hAnsi="Arial" w:cs="Arial"/>
          <w:sz w:val="21"/>
          <w:szCs w:val="21"/>
        </w:rPr>
      </w:pPr>
    </w:p>
    <w:p w14:paraId="1EA596B4" w14:textId="6B8071CE" w:rsidR="00BA0263" w:rsidRPr="00687589" w:rsidRDefault="00BA0263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>II. WYJAŚNIENIE POJĘĆ</w:t>
      </w:r>
    </w:p>
    <w:p w14:paraId="2B9D9B92" w14:textId="77777777" w:rsidR="002626B1" w:rsidRPr="00687589" w:rsidRDefault="002626B1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6CE53DA" w14:textId="3E28A330" w:rsidR="00BA0263" w:rsidRPr="00687589" w:rsidRDefault="00BA0263" w:rsidP="00687589">
      <w:p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Użyte w regulaminie e-B</w:t>
      </w:r>
      <w:r w:rsidR="002750E6" w:rsidRPr="00687589">
        <w:rPr>
          <w:rFonts w:ascii="Arial" w:hAnsi="Arial" w:cs="Arial"/>
          <w:sz w:val="21"/>
          <w:szCs w:val="21"/>
        </w:rPr>
        <w:t>OK</w:t>
      </w:r>
      <w:r w:rsidRPr="00687589">
        <w:rPr>
          <w:rFonts w:ascii="Arial" w:hAnsi="Arial" w:cs="Arial"/>
          <w:sz w:val="21"/>
          <w:szCs w:val="21"/>
        </w:rPr>
        <w:t xml:space="preserve"> określenia oznaczają:</w:t>
      </w:r>
    </w:p>
    <w:p w14:paraId="49E1A7D4" w14:textId="793A8742" w:rsidR="00BA0263" w:rsidRPr="00687589" w:rsidRDefault="00BA0263" w:rsidP="006875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>Dostawca</w:t>
      </w:r>
      <w:r w:rsidRPr="00687589">
        <w:rPr>
          <w:rFonts w:ascii="Arial" w:hAnsi="Arial" w:cs="Arial"/>
          <w:sz w:val="21"/>
          <w:szCs w:val="21"/>
        </w:rPr>
        <w:t xml:space="preserve"> -  Zakład Gospodarki Komunalnej i Mieszkaniowej w Stęszewie</w:t>
      </w:r>
    </w:p>
    <w:p w14:paraId="71D4CF75" w14:textId="1D678F2C" w:rsidR="00BA0263" w:rsidRPr="00687589" w:rsidRDefault="0013552F" w:rsidP="006875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>e</w:t>
      </w:r>
      <w:r w:rsidR="00BA0263" w:rsidRPr="00687589">
        <w:rPr>
          <w:rFonts w:ascii="Arial" w:hAnsi="Arial" w:cs="Arial"/>
          <w:sz w:val="21"/>
          <w:szCs w:val="21"/>
        </w:rPr>
        <w:t>-B</w:t>
      </w:r>
      <w:r w:rsidR="002750E6" w:rsidRPr="00687589">
        <w:rPr>
          <w:rFonts w:ascii="Arial" w:hAnsi="Arial" w:cs="Arial"/>
          <w:sz w:val="21"/>
          <w:szCs w:val="21"/>
        </w:rPr>
        <w:t>OK</w:t>
      </w:r>
      <w:r w:rsidR="00BA0263" w:rsidRPr="00687589">
        <w:rPr>
          <w:rFonts w:ascii="Arial" w:hAnsi="Arial" w:cs="Arial"/>
          <w:sz w:val="21"/>
          <w:szCs w:val="21"/>
        </w:rPr>
        <w:t xml:space="preserve"> – Elektroniczne Biuro Obsługi Klienta – platforma umożliwiająca obsługę klienta za pośrednictwem </w:t>
      </w:r>
      <w:proofErr w:type="spellStart"/>
      <w:r w:rsidR="00BA0263" w:rsidRPr="00687589">
        <w:rPr>
          <w:rFonts w:ascii="Arial" w:hAnsi="Arial" w:cs="Arial"/>
          <w:sz w:val="21"/>
          <w:szCs w:val="21"/>
        </w:rPr>
        <w:t>internetu</w:t>
      </w:r>
      <w:proofErr w:type="spellEnd"/>
      <w:r w:rsidR="00BA0263" w:rsidRPr="00687589">
        <w:rPr>
          <w:rFonts w:ascii="Arial" w:hAnsi="Arial" w:cs="Arial"/>
          <w:sz w:val="21"/>
          <w:szCs w:val="21"/>
        </w:rPr>
        <w:t>.</w:t>
      </w:r>
    </w:p>
    <w:p w14:paraId="0276DE1F" w14:textId="176D70FD" w:rsidR="00BA0263" w:rsidRPr="00687589" w:rsidRDefault="00BA0263" w:rsidP="006875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 xml:space="preserve">Odbiorca usług </w:t>
      </w:r>
      <w:r w:rsidRPr="00687589">
        <w:rPr>
          <w:rFonts w:ascii="Arial" w:hAnsi="Arial" w:cs="Arial"/>
          <w:sz w:val="21"/>
          <w:szCs w:val="21"/>
        </w:rPr>
        <w:t>– osoba fizyczna, osoba prawna,</w:t>
      </w:r>
      <w:r w:rsidR="00230165" w:rsidRPr="00687589">
        <w:rPr>
          <w:rFonts w:ascii="Arial" w:hAnsi="Arial" w:cs="Arial"/>
          <w:sz w:val="21"/>
          <w:szCs w:val="21"/>
        </w:rPr>
        <w:t xml:space="preserve"> </w:t>
      </w:r>
      <w:r w:rsidRPr="00687589">
        <w:rPr>
          <w:rFonts w:ascii="Arial" w:hAnsi="Arial" w:cs="Arial"/>
          <w:sz w:val="21"/>
          <w:szCs w:val="21"/>
        </w:rPr>
        <w:t>lub jednostka organizacyjna nie posiadająca osobowości prawnej, która korzysta z usług na postawie pisemnej umowy zawartej z Dostawcą.</w:t>
      </w:r>
    </w:p>
    <w:p w14:paraId="518892AB" w14:textId="7A528C55" w:rsidR="00605FB5" w:rsidRPr="00687589" w:rsidRDefault="00601947" w:rsidP="006875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 xml:space="preserve">Użytkownik </w:t>
      </w:r>
      <w:r w:rsidRPr="00687589">
        <w:rPr>
          <w:rFonts w:ascii="Arial" w:hAnsi="Arial" w:cs="Arial"/>
          <w:sz w:val="21"/>
          <w:szCs w:val="21"/>
        </w:rPr>
        <w:t>– Odbiorca usług, zarejestrowany w e-</w:t>
      </w:r>
      <w:r w:rsidR="002750E6" w:rsidRPr="00687589">
        <w:rPr>
          <w:rFonts w:ascii="Arial" w:hAnsi="Arial" w:cs="Arial"/>
          <w:sz w:val="21"/>
          <w:szCs w:val="21"/>
        </w:rPr>
        <w:t>BOK</w:t>
      </w:r>
      <w:r w:rsidRPr="00687589">
        <w:rPr>
          <w:rFonts w:ascii="Arial" w:hAnsi="Arial" w:cs="Arial"/>
          <w:sz w:val="21"/>
          <w:szCs w:val="21"/>
        </w:rPr>
        <w:t>.</w:t>
      </w:r>
    </w:p>
    <w:p w14:paraId="2C48B3FF" w14:textId="4870E330" w:rsidR="00601947" w:rsidRPr="00687589" w:rsidRDefault="00601947" w:rsidP="006875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 xml:space="preserve">Umowa </w:t>
      </w:r>
      <w:r w:rsidR="00CC08F8" w:rsidRPr="00687589">
        <w:rPr>
          <w:rFonts w:ascii="Arial" w:hAnsi="Arial" w:cs="Arial"/>
          <w:sz w:val="21"/>
          <w:szCs w:val="21"/>
        </w:rPr>
        <w:t>–</w:t>
      </w:r>
      <w:r w:rsidRPr="00687589">
        <w:rPr>
          <w:rFonts w:ascii="Arial" w:hAnsi="Arial" w:cs="Arial"/>
          <w:sz w:val="21"/>
          <w:szCs w:val="21"/>
        </w:rPr>
        <w:t xml:space="preserve"> </w:t>
      </w:r>
      <w:r w:rsidR="00CC08F8" w:rsidRPr="00687589">
        <w:rPr>
          <w:rFonts w:ascii="Arial" w:hAnsi="Arial" w:cs="Arial"/>
          <w:sz w:val="21"/>
          <w:szCs w:val="21"/>
        </w:rPr>
        <w:t>Umowa zawarta pomiędzy Odbiorcą usług a Dostawcą, na podstawie której świadczone są usługi  przez dostawcę</w:t>
      </w:r>
    </w:p>
    <w:p w14:paraId="0179C11D" w14:textId="724D2708" w:rsidR="00CC08F8" w:rsidRPr="00687589" w:rsidRDefault="00CC08F8" w:rsidP="006875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 xml:space="preserve">Świadczenie usług drogą elektroniczną </w:t>
      </w:r>
      <w:r w:rsidR="0099196B" w:rsidRPr="00687589">
        <w:rPr>
          <w:rFonts w:ascii="Arial" w:hAnsi="Arial" w:cs="Arial"/>
          <w:sz w:val="21"/>
          <w:szCs w:val="21"/>
        </w:rPr>
        <w:t>–</w:t>
      </w:r>
      <w:r w:rsidRPr="00687589">
        <w:rPr>
          <w:rFonts w:ascii="Arial" w:hAnsi="Arial" w:cs="Arial"/>
          <w:sz w:val="21"/>
          <w:szCs w:val="21"/>
        </w:rPr>
        <w:t xml:space="preserve"> </w:t>
      </w:r>
      <w:r w:rsidR="0099196B" w:rsidRPr="00687589">
        <w:rPr>
          <w:rFonts w:ascii="Arial" w:hAnsi="Arial" w:cs="Arial"/>
          <w:sz w:val="21"/>
          <w:szCs w:val="21"/>
        </w:rPr>
        <w:t>wykonanie usługi, która następuje przez wysyłanie i odbieranie danych za pomocą systemów informatycznych, na zasadach indywidualnych, bez jednoczesnej obecności stron w rozumieniu Ustawy z dnia 18 lipca 2002 r o świadczeniu usług drogą elektroniczną (tj. Dz. U. z 2020r poz. 344)</w:t>
      </w:r>
    </w:p>
    <w:p w14:paraId="56C5D0E2" w14:textId="49D572E8" w:rsidR="0099196B" w:rsidRPr="00687589" w:rsidRDefault="0099196B" w:rsidP="006875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 xml:space="preserve">Login </w:t>
      </w:r>
      <w:r w:rsidRPr="00687589">
        <w:rPr>
          <w:rFonts w:ascii="Arial" w:hAnsi="Arial" w:cs="Arial"/>
          <w:sz w:val="21"/>
          <w:szCs w:val="21"/>
        </w:rPr>
        <w:t>– 7 cyfrowy ciąg liczb identyfikujący Użytkownika, symbol klienta znajdujący się na fakturze, niezbędny do uwierzytelnienia Usługobiorcy/Użytkownika w e-BOK.</w:t>
      </w:r>
    </w:p>
    <w:p w14:paraId="6C92CEA6" w14:textId="6EA49FF6" w:rsidR="000B2D1E" w:rsidRPr="00687589" w:rsidRDefault="0099196B" w:rsidP="006875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 xml:space="preserve">Hasło </w:t>
      </w:r>
      <w:r w:rsidRPr="00687589">
        <w:rPr>
          <w:rFonts w:ascii="Arial" w:hAnsi="Arial" w:cs="Arial"/>
          <w:sz w:val="21"/>
          <w:szCs w:val="21"/>
        </w:rPr>
        <w:t xml:space="preserve">– </w:t>
      </w:r>
      <w:r w:rsidR="007F121D" w:rsidRPr="00687589">
        <w:rPr>
          <w:rFonts w:ascii="Arial" w:hAnsi="Arial" w:cs="Arial"/>
          <w:sz w:val="21"/>
          <w:szCs w:val="21"/>
        </w:rPr>
        <w:t xml:space="preserve">minimum </w:t>
      </w:r>
      <w:r w:rsidRPr="00687589">
        <w:rPr>
          <w:rFonts w:ascii="Arial" w:hAnsi="Arial" w:cs="Arial"/>
          <w:sz w:val="21"/>
          <w:szCs w:val="21"/>
        </w:rPr>
        <w:t>8 znaków</w:t>
      </w:r>
      <w:r w:rsidR="000B2D1E" w:rsidRPr="00687589">
        <w:rPr>
          <w:rFonts w:ascii="Arial" w:hAnsi="Arial" w:cs="Arial"/>
          <w:sz w:val="21"/>
          <w:szCs w:val="21"/>
        </w:rPr>
        <w:t>, wymagane duże litery, małe litery, cyfry oraz znaki specjalne zapewniające Użytkownikowi wyłączność dostępu do e-BOK (Elektroniczne Biuro Obsługi Klienta)</w:t>
      </w:r>
    </w:p>
    <w:p w14:paraId="26FD112C" w14:textId="6B9BE8F1" w:rsidR="0099196B" w:rsidRPr="00687589" w:rsidRDefault="000B2D1E" w:rsidP="006875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 xml:space="preserve">Faktura elektroniczna </w:t>
      </w:r>
      <w:r w:rsidR="0089789E" w:rsidRPr="00687589">
        <w:rPr>
          <w:rFonts w:ascii="Arial" w:hAnsi="Arial" w:cs="Arial"/>
          <w:b/>
          <w:bCs/>
          <w:sz w:val="21"/>
          <w:szCs w:val="21"/>
        </w:rPr>
        <w:t xml:space="preserve">(e-faktura) </w:t>
      </w:r>
      <w:r w:rsidR="0089789E" w:rsidRPr="00687589">
        <w:rPr>
          <w:rFonts w:ascii="Arial" w:hAnsi="Arial" w:cs="Arial"/>
          <w:sz w:val="21"/>
          <w:szCs w:val="21"/>
        </w:rPr>
        <w:t xml:space="preserve">– dokument elektroniczny, </w:t>
      </w:r>
      <w:r w:rsidRPr="00687589">
        <w:rPr>
          <w:rFonts w:ascii="Arial" w:hAnsi="Arial" w:cs="Arial"/>
          <w:sz w:val="21"/>
          <w:szCs w:val="21"/>
        </w:rPr>
        <w:t xml:space="preserve"> </w:t>
      </w:r>
      <w:r w:rsidR="00033698" w:rsidRPr="00687589">
        <w:rPr>
          <w:rFonts w:ascii="Arial" w:hAnsi="Arial" w:cs="Arial"/>
          <w:sz w:val="21"/>
          <w:szCs w:val="21"/>
        </w:rPr>
        <w:t>w formie pliku PDF, udostępniony Użytkownikowi na e-BOK, po wpisaniu loginu i hasła unikatowego dla każdego Użytkownika.</w:t>
      </w:r>
    </w:p>
    <w:p w14:paraId="38E5A57D" w14:textId="42672662" w:rsidR="00F347C4" w:rsidRPr="00687589" w:rsidRDefault="00F347C4" w:rsidP="006875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lastRenderedPageBreak/>
        <w:t>Administrator EBOK – osoba nadzorująca i kontrolująca prawidłowe funkcjonowanie EBOK.</w:t>
      </w:r>
    </w:p>
    <w:p w14:paraId="0482889E" w14:textId="77777777" w:rsidR="00BE270A" w:rsidRPr="00687589" w:rsidRDefault="00BE270A" w:rsidP="00687589">
      <w:pPr>
        <w:jc w:val="both"/>
        <w:rPr>
          <w:rFonts w:ascii="Arial" w:hAnsi="Arial" w:cs="Arial"/>
          <w:sz w:val="21"/>
          <w:szCs w:val="21"/>
        </w:rPr>
      </w:pPr>
    </w:p>
    <w:p w14:paraId="11D2647B" w14:textId="77777777" w:rsidR="00C51D63" w:rsidRPr="00687589" w:rsidRDefault="00C51D63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4DC48C8B" w14:textId="57E5469A" w:rsidR="00033698" w:rsidRPr="00687589" w:rsidRDefault="00033698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>III. REJESTRACJA I AKTYWACJA USŁUGI</w:t>
      </w:r>
    </w:p>
    <w:p w14:paraId="5DDACB4E" w14:textId="77777777" w:rsidR="002626B1" w:rsidRPr="00687589" w:rsidRDefault="002626B1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04891EB" w14:textId="513E807B" w:rsidR="00033698" w:rsidRPr="00687589" w:rsidRDefault="00033698" w:rsidP="0068758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Zarejestrowanie odbiorcy usług może nastąpić tylko drogą internetową.</w:t>
      </w:r>
    </w:p>
    <w:p w14:paraId="093F08AA" w14:textId="335CF816" w:rsidR="00033698" w:rsidRPr="00687589" w:rsidRDefault="00033698" w:rsidP="0068758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Odbiorca usług wypełnia formularz rejestracyjny znajdujący się na </w:t>
      </w:r>
      <w:r w:rsidR="00C51D63" w:rsidRPr="00687589">
        <w:rPr>
          <w:rFonts w:ascii="Arial" w:hAnsi="Arial" w:cs="Arial"/>
          <w:sz w:val="21"/>
          <w:szCs w:val="21"/>
        </w:rPr>
        <w:t xml:space="preserve">stronie </w:t>
      </w:r>
      <w:r w:rsidRPr="00687589">
        <w:rPr>
          <w:rFonts w:ascii="Arial" w:hAnsi="Arial" w:cs="Arial"/>
          <w:sz w:val="21"/>
          <w:szCs w:val="21"/>
        </w:rPr>
        <w:t>internetowej</w:t>
      </w:r>
      <w:r w:rsidR="00C51D63" w:rsidRPr="00687589">
        <w:rPr>
          <w:rFonts w:ascii="Arial" w:hAnsi="Arial" w:cs="Arial"/>
          <w:sz w:val="21"/>
          <w:szCs w:val="21"/>
        </w:rPr>
        <w:t xml:space="preserve"> </w:t>
      </w:r>
      <w:r w:rsidR="002750E6" w:rsidRPr="00687589">
        <w:rPr>
          <w:rFonts w:ascii="Arial" w:hAnsi="Arial" w:cs="Arial"/>
          <w:sz w:val="21"/>
          <w:szCs w:val="21"/>
        </w:rPr>
        <w:t xml:space="preserve">ebok.zgkimsteszew.pl </w:t>
      </w:r>
      <w:r w:rsidRPr="00687589">
        <w:rPr>
          <w:rFonts w:ascii="Arial" w:hAnsi="Arial" w:cs="Arial"/>
          <w:sz w:val="21"/>
          <w:szCs w:val="21"/>
        </w:rPr>
        <w:t xml:space="preserve"> po wybraniu opcji „Wyślij”. Odbiorca usług jest zobowiązany do zapoznania się i zaakceptowania Regulaminu e-BOK, potwierdzenia poprawności wprowadzonych danych oraz do zapoznania się z treścią klauzuli informacyjnej dotyczącej </w:t>
      </w:r>
      <w:r w:rsidR="00663530" w:rsidRPr="00687589">
        <w:rPr>
          <w:rFonts w:ascii="Arial" w:hAnsi="Arial" w:cs="Arial"/>
          <w:sz w:val="21"/>
          <w:szCs w:val="21"/>
        </w:rPr>
        <w:t>przetwarzania</w:t>
      </w:r>
      <w:r w:rsidRPr="00687589">
        <w:rPr>
          <w:rFonts w:ascii="Arial" w:hAnsi="Arial" w:cs="Arial"/>
          <w:sz w:val="21"/>
          <w:szCs w:val="21"/>
        </w:rPr>
        <w:t xml:space="preserve"> danych osobowych.</w:t>
      </w:r>
    </w:p>
    <w:p w14:paraId="286EF1D5" w14:textId="7A57819C" w:rsidR="00033698" w:rsidRPr="00687589" w:rsidRDefault="00033698" w:rsidP="0068758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Unikalność loginu Odbiorcy jest sprawdzana automatycznie</w:t>
      </w:r>
      <w:r w:rsidR="0013552F" w:rsidRPr="00687589">
        <w:rPr>
          <w:rFonts w:ascii="Arial" w:hAnsi="Arial" w:cs="Arial"/>
          <w:sz w:val="21"/>
          <w:szCs w:val="21"/>
        </w:rPr>
        <w:t>, w przypadku błędu następuje powrót do formularza.</w:t>
      </w:r>
    </w:p>
    <w:p w14:paraId="41FEB582" w14:textId="5EF89462" w:rsidR="0013552F" w:rsidRPr="00687589" w:rsidRDefault="0013552F" w:rsidP="0068758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Na adres e-mail Odbiorcy usług przesłane zostaje powiadomienie o potwierdzeniu rejestracji użytkownika.</w:t>
      </w:r>
    </w:p>
    <w:p w14:paraId="10DE4BF2" w14:textId="5D16AC04" w:rsidR="0013552F" w:rsidRPr="00687589" w:rsidRDefault="0013552F" w:rsidP="0068758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W odrębnej korespondencji e-mail zostaje przesłane powiadomienie o założeniu konta wraz z jednorazowym hasłem dostępu.</w:t>
      </w:r>
    </w:p>
    <w:p w14:paraId="686E5E15" w14:textId="5D23324E" w:rsidR="00F853E6" w:rsidRPr="00687589" w:rsidRDefault="00F853E6" w:rsidP="0068758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Przy pierwszym logowaniu do e-BOK</w:t>
      </w:r>
      <w:r w:rsidR="00C73CD7" w:rsidRPr="00687589">
        <w:rPr>
          <w:rFonts w:ascii="Arial" w:hAnsi="Arial" w:cs="Arial"/>
          <w:sz w:val="21"/>
          <w:szCs w:val="21"/>
        </w:rPr>
        <w:t xml:space="preserve"> Użytkownik zobowiązany jest do akceptacji Regulaminu e-BOK oraz zmiany hasła na własne. Od </w:t>
      </w:r>
      <w:r w:rsidR="002E4F0A" w:rsidRPr="00687589">
        <w:rPr>
          <w:rFonts w:ascii="Arial" w:hAnsi="Arial" w:cs="Arial"/>
          <w:sz w:val="21"/>
          <w:szCs w:val="21"/>
        </w:rPr>
        <w:t>tego momentu hasło dostępu do e-BOK znane jest tylko Użytkownikowi.</w:t>
      </w:r>
    </w:p>
    <w:p w14:paraId="017BFA3B" w14:textId="19C3780E" w:rsidR="002E4F0A" w:rsidRPr="00687589" w:rsidRDefault="002E4F0A" w:rsidP="0068758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W przypadku utraty hasła dostępu do e-BOK Użytkownik może je zresetować przez wybranie opcji „Nie pamiętam hasła”, poprzez wpisanie kodu oraz swojego adresu e-mail podanego podczas rejestracji. Po wpisaniu wymaganych danych Dostawca wyśle na adres e-mail Użytkownika jednorazowe hasło.</w:t>
      </w:r>
    </w:p>
    <w:p w14:paraId="3457546D" w14:textId="4347B0D2" w:rsidR="002E4F0A" w:rsidRPr="00687589" w:rsidRDefault="002E4F0A" w:rsidP="0068758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Zmiana hasła przez użytkownika jest możliwa w całym okresie korzystania z e-BOK.</w:t>
      </w:r>
    </w:p>
    <w:p w14:paraId="1F8232CD" w14:textId="5958C663" w:rsidR="002E4F0A" w:rsidRPr="00687589" w:rsidRDefault="002E4F0A" w:rsidP="0068758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Dane dostępne w e-BOK są aktualizowane z 24 godzinnym opóźnieniem.</w:t>
      </w:r>
    </w:p>
    <w:p w14:paraId="7E79D273" w14:textId="77777777" w:rsidR="002E4F0A" w:rsidRPr="00687589" w:rsidRDefault="002E4F0A" w:rsidP="00687589">
      <w:pPr>
        <w:jc w:val="both"/>
        <w:rPr>
          <w:rFonts w:ascii="Arial" w:hAnsi="Arial" w:cs="Arial"/>
          <w:sz w:val="21"/>
          <w:szCs w:val="21"/>
        </w:rPr>
      </w:pPr>
    </w:p>
    <w:p w14:paraId="1AA9132D" w14:textId="77777777" w:rsidR="00BE270A" w:rsidRPr="00687589" w:rsidRDefault="00BE270A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454E2CD4" w14:textId="50139788" w:rsidR="002E4F0A" w:rsidRPr="00687589" w:rsidRDefault="002E4F0A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>IV. RODZAJ I ZAKRES USŁUG E-BOK</w:t>
      </w:r>
    </w:p>
    <w:p w14:paraId="477DB9DC" w14:textId="77777777" w:rsidR="002626B1" w:rsidRPr="00687589" w:rsidRDefault="002626B1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722349CE" w14:textId="40AAA865" w:rsidR="002E4F0A" w:rsidRPr="00687589" w:rsidRDefault="002E4F0A" w:rsidP="00687589">
      <w:p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Użytkownik może korzystać z następujących funkcji e-BOK:</w:t>
      </w:r>
    </w:p>
    <w:p w14:paraId="157FFB33" w14:textId="60BCB679" w:rsidR="002E4F0A" w:rsidRPr="00687589" w:rsidRDefault="002E4F0A" w:rsidP="0068758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Regulamin e-BOK – umożliwia zapoznanie się z treścią niniejszego regulaminu przed zalogowaniem się użytkownika do e-BOK</w:t>
      </w:r>
    </w:p>
    <w:p w14:paraId="22FD4D54" w14:textId="2F7BC9AA" w:rsidR="002E4F0A" w:rsidRPr="00687589" w:rsidRDefault="002E4F0A" w:rsidP="0068758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Moje dane- umożliwia użytkownikowi podgląd i zmianę danych teleadresowych w części dotyczącej adresu email oraz numeru telefonu oraz hasła dostępu, a także wyrażonych zgód na otrzymywanie e-Faktur.</w:t>
      </w:r>
    </w:p>
    <w:p w14:paraId="1511F4F0" w14:textId="0899E01E" w:rsidR="004770EB" w:rsidRPr="00687589" w:rsidRDefault="004770EB" w:rsidP="0068758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Moje miejsca – wskazuje miejsca świadczenia usług</w:t>
      </w:r>
    </w:p>
    <w:p w14:paraId="765F3C6B" w14:textId="00719A26" w:rsidR="004770EB" w:rsidRPr="00687589" w:rsidRDefault="004770EB" w:rsidP="0068758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Saldo </w:t>
      </w:r>
      <w:r w:rsidR="00941334" w:rsidRPr="00687589">
        <w:rPr>
          <w:rFonts w:ascii="Arial" w:hAnsi="Arial" w:cs="Arial"/>
          <w:sz w:val="21"/>
          <w:szCs w:val="21"/>
        </w:rPr>
        <w:t>–</w:t>
      </w:r>
      <w:r w:rsidRPr="00687589">
        <w:rPr>
          <w:rFonts w:ascii="Arial" w:hAnsi="Arial" w:cs="Arial"/>
          <w:sz w:val="21"/>
          <w:szCs w:val="21"/>
        </w:rPr>
        <w:t xml:space="preserve"> </w:t>
      </w:r>
      <w:r w:rsidR="00941334" w:rsidRPr="00687589">
        <w:rPr>
          <w:rFonts w:ascii="Arial" w:hAnsi="Arial" w:cs="Arial"/>
          <w:sz w:val="21"/>
          <w:szCs w:val="21"/>
        </w:rPr>
        <w:t>wskazanie ogólnego salda rozliczeń wszystkich miejsc świadczenia usług, saldo aktualizowane jest cyklicznie i jego wartość dotyczy ostatniej aktualizacji</w:t>
      </w:r>
    </w:p>
    <w:p w14:paraId="23ED9303" w14:textId="5979C616" w:rsidR="00C273E0" w:rsidRPr="00687589" w:rsidRDefault="00C273E0" w:rsidP="0068758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Faktury i zapłaty – Użytkownik ma wgląd do faktur i zapłat powiązanych z fakturami, pobrania obrazu faktu</w:t>
      </w:r>
      <w:r w:rsidR="00C24F24" w:rsidRPr="00687589">
        <w:rPr>
          <w:rFonts w:ascii="Arial" w:hAnsi="Arial" w:cs="Arial"/>
          <w:sz w:val="21"/>
          <w:szCs w:val="21"/>
        </w:rPr>
        <w:t>r</w:t>
      </w:r>
      <w:r w:rsidRPr="00687589">
        <w:rPr>
          <w:rFonts w:ascii="Arial" w:hAnsi="Arial" w:cs="Arial"/>
          <w:sz w:val="21"/>
          <w:szCs w:val="21"/>
        </w:rPr>
        <w:t>y</w:t>
      </w:r>
    </w:p>
    <w:p w14:paraId="3FFE39C8" w14:textId="2471B580" w:rsidR="00C273E0" w:rsidRPr="00687589" w:rsidRDefault="00C273E0" w:rsidP="0068758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Kalendarz płatności – przedstawienie w formie graficznej kalendarza ze wskazaniem terminów zapłaty wystawionych faktur</w:t>
      </w:r>
    </w:p>
    <w:p w14:paraId="3A6360BF" w14:textId="10176179" w:rsidR="00C24F24" w:rsidRPr="00687589" w:rsidRDefault="00C24F24" w:rsidP="0068758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Wodomierze – Użytkownik ma możliwość podglądu danych dotyczących zainstalowanych wodomierzy, miejsca lokalizacji, numeru, daty ostatniego odczytu, stanu na dzień odczytu, zużycia w ostatnim okresie</w:t>
      </w:r>
    </w:p>
    <w:p w14:paraId="4CCA3F4A" w14:textId="2E510559" w:rsidR="00C24F24" w:rsidRPr="00687589" w:rsidRDefault="00C24F24" w:rsidP="0068758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Kontakt – dane kontaktowe Dostawcy </w:t>
      </w:r>
    </w:p>
    <w:p w14:paraId="74703FBB" w14:textId="77777777" w:rsidR="00BE270A" w:rsidRPr="00687589" w:rsidRDefault="00BE270A" w:rsidP="00687589">
      <w:pPr>
        <w:jc w:val="both"/>
        <w:rPr>
          <w:rFonts w:ascii="Arial" w:hAnsi="Arial" w:cs="Arial"/>
          <w:sz w:val="21"/>
          <w:szCs w:val="21"/>
        </w:rPr>
      </w:pPr>
    </w:p>
    <w:p w14:paraId="7A123195" w14:textId="5D9B36AE" w:rsidR="00C24F24" w:rsidRPr="00687589" w:rsidRDefault="00C24F24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lastRenderedPageBreak/>
        <w:t>V. WARUNKI UDOSTĘPNIENIA I ZASADY KORZYSTANIA Z E-BOK</w:t>
      </w:r>
    </w:p>
    <w:p w14:paraId="44989C0F" w14:textId="77777777" w:rsidR="002626B1" w:rsidRPr="00687589" w:rsidRDefault="002626B1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2DC5834" w14:textId="056C9139" w:rsidR="00C24F24" w:rsidRPr="00687589" w:rsidRDefault="00C24F24" w:rsidP="006875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Zało</w:t>
      </w:r>
      <w:r w:rsidR="00086BC1" w:rsidRPr="00687589">
        <w:rPr>
          <w:rFonts w:ascii="Arial" w:hAnsi="Arial" w:cs="Arial"/>
          <w:sz w:val="21"/>
          <w:szCs w:val="21"/>
        </w:rPr>
        <w:t>żenie konta w e-BOK możliwe jest tylko dla Odbiorców usług Zakładu Gospodarki          Komunalnej i Mieszkaniowej w Stęszewie</w:t>
      </w:r>
    </w:p>
    <w:p w14:paraId="31444B2C" w14:textId="0EC28B8C" w:rsidR="00086BC1" w:rsidRPr="00687589" w:rsidRDefault="00086BC1" w:rsidP="006875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Warunkiem udostępnienia e-BOK jest posiadanie aktualnej umowy w zakresie usług   świadczonych przez Zakład Gospodarki Komunalnej i Mieszkaniowej w Stęszewie</w:t>
      </w:r>
    </w:p>
    <w:p w14:paraId="28A678F8" w14:textId="310BEC02" w:rsidR="00086BC1" w:rsidRPr="00687589" w:rsidRDefault="00086BC1" w:rsidP="006875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Korzystanie z e-BOK jest bezpłatne</w:t>
      </w:r>
    </w:p>
    <w:p w14:paraId="1A377E59" w14:textId="3169DA53" w:rsidR="00086BC1" w:rsidRPr="00687589" w:rsidRDefault="00086BC1" w:rsidP="006875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e-BOK jest udostępniony Użytkownikom 24 godziny na dobę, przez 7 dni w tygodniu</w:t>
      </w:r>
    </w:p>
    <w:p w14:paraId="620F6817" w14:textId="3C7E1784" w:rsidR="00DE2427" w:rsidRPr="00687589" w:rsidRDefault="00DE2427" w:rsidP="006875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Dostawca ma prawo zablokować dostęp do konta w przypadku stwierdzenia korzystania przez    Użytkownika z konta w sposób sprzeczny z Regulaminem e-BOK lub przepisami prawa</w:t>
      </w:r>
    </w:p>
    <w:p w14:paraId="09D32CDB" w14:textId="3087FBC2" w:rsidR="00DE2427" w:rsidRPr="00687589" w:rsidRDefault="00E07827" w:rsidP="006875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Użytkownik nie może dostarczać treści o charakterze bezprawnym</w:t>
      </w:r>
    </w:p>
    <w:p w14:paraId="74F0754C" w14:textId="1C3B58DE" w:rsidR="00E07827" w:rsidRPr="00687589" w:rsidRDefault="00E07827" w:rsidP="006875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Warunkiem koniecznym skorzystania z usług </w:t>
      </w:r>
      <w:r w:rsidR="009F75F3" w:rsidRPr="00687589">
        <w:rPr>
          <w:rFonts w:ascii="Arial" w:hAnsi="Arial" w:cs="Arial"/>
          <w:sz w:val="21"/>
          <w:szCs w:val="21"/>
        </w:rPr>
        <w:t>oferowanych Klientowi za pomocą Serwisu e-BOK jest akceptacja niniejszego Regulaminu. Wszelkie operacje wykonywane przez Użytkownika zalogowanego w e-BOK zapisywane są w rejestrze operacji</w:t>
      </w:r>
    </w:p>
    <w:p w14:paraId="73BCA3E9" w14:textId="46A09D9E" w:rsidR="009F75F3" w:rsidRPr="00687589" w:rsidRDefault="009F75F3" w:rsidP="006875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Dyspozycja złożona przez Użytkownika za pośrednictwem e-BOK jest ostatecznym wyrażeniem woli Klienta, chyba że zapisy lub komunikaty zawarte w e-BOK poinformują o konieczności potwierdzenia dyspozycji na piśmie</w:t>
      </w:r>
    </w:p>
    <w:p w14:paraId="0C3E7ECC" w14:textId="77777777" w:rsidR="009F75F3" w:rsidRPr="00687589" w:rsidRDefault="009F75F3" w:rsidP="00687589">
      <w:pPr>
        <w:jc w:val="both"/>
        <w:rPr>
          <w:rFonts w:ascii="Arial" w:hAnsi="Arial" w:cs="Arial"/>
          <w:sz w:val="21"/>
          <w:szCs w:val="21"/>
        </w:rPr>
      </w:pPr>
    </w:p>
    <w:p w14:paraId="33EFB3E2" w14:textId="0670E3E1" w:rsidR="009F75F3" w:rsidRPr="00687589" w:rsidRDefault="009F75F3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>VI. POSTĘPOWANIE REKLAMACYJNE</w:t>
      </w:r>
    </w:p>
    <w:p w14:paraId="1A53A205" w14:textId="77777777" w:rsidR="002626B1" w:rsidRPr="00687589" w:rsidRDefault="002626B1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B3E2B44" w14:textId="10449EAA" w:rsidR="009F75F3" w:rsidRPr="00687589" w:rsidRDefault="009F75F3" w:rsidP="0068758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Użytkownik może zgłaszać wszelkie problemy związane z korzystaniem z funkcji e-BOK jak </w:t>
      </w:r>
      <w:r w:rsidR="00B21234" w:rsidRPr="00687589">
        <w:rPr>
          <w:rFonts w:ascii="Arial" w:hAnsi="Arial" w:cs="Arial"/>
          <w:sz w:val="21"/>
          <w:szCs w:val="21"/>
        </w:rPr>
        <w:t>również nieprawidłowości, zapytania lub reklamacje – za pośrednictwem e-BOK, drogą listow</w:t>
      </w:r>
      <w:r w:rsidR="0026323F" w:rsidRPr="00687589">
        <w:rPr>
          <w:rFonts w:ascii="Arial" w:hAnsi="Arial" w:cs="Arial"/>
          <w:sz w:val="21"/>
          <w:szCs w:val="21"/>
        </w:rPr>
        <w:t>n</w:t>
      </w:r>
      <w:r w:rsidR="00B21234" w:rsidRPr="00687589">
        <w:rPr>
          <w:rFonts w:ascii="Arial" w:hAnsi="Arial" w:cs="Arial"/>
          <w:sz w:val="21"/>
          <w:szCs w:val="21"/>
        </w:rPr>
        <w:t>ą, telefoni</w:t>
      </w:r>
      <w:r w:rsidR="0026323F" w:rsidRPr="00687589">
        <w:rPr>
          <w:rFonts w:ascii="Arial" w:hAnsi="Arial" w:cs="Arial"/>
          <w:sz w:val="21"/>
          <w:szCs w:val="21"/>
        </w:rPr>
        <w:t>czną</w:t>
      </w:r>
      <w:r w:rsidR="007F121D" w:rsidRPr="00687589">
        <w:rPr>
          <w:rFonts w:ascii="Arial" w:hAnsi="Arial" w:cs="Arial"/>
          <w:sz w:val="21"/>
          <w:szCs w:val="21"/>
        </w:rPr>
        <w:t xml:space="preserve"> lub bezpośrednio w siedzibie Zakładu.</w:t>
      </w:r>
    </w:p>
    <w:p w14:paraId="7DF04BFC" w14:textId="2E229127" w:rsidR="0026323F" w:rsidRPr="00687589" w:rsidRDefault="0026323F" w:rsidP="0068758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Zgłoszenie reklamacji nie wstrzymuje obowiązku zapłaty kwoty należnej Dostawcy.</w:t>
      </w:r>
    </w:p>
    <w:p w14:paraId="211EE7CF" w14:textId="4D346466" w:rsidR="0026323F" w:rsidRPr="00687589" w:rsidRDefault="0026323F" w:rsidP="0068758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Odpowiedź na reklamacje jest udzielana w formie pisemnej i zawiera uzasadnienie faktyczne i prawne, za wyjątkiem zgłoszeń telefonicznych, które w miarę możliwości wyjaśniane są w trakcie trwania rozmowy.</w:t>
      </w:r>
    </w:p>
    <w:p w14:paraId="0CB15B1B" w14:textId="1DEAB62E" w:rsidR="0026323F" w:rsidRPr="00687589" w:rsidRDefault="0026323F" w:rsidP="0068758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Dostawca rozpatruje reklamację bez zbędnej zwłoki, w terminie nie dłuższym niż 14 dni od daty otrzymania.</w:t>
      </w:r>
    </w:p>
    <w:p w14:paraId="0C1D8D3A" w14:textId="77777777" w:rsidR="0026323F" w:rsidRPr="00687589" w:rsidRDefault="0026323F" w:rsidP="0068758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Reklamacje do transakcji online przyjmowane są w formie pisemnej za pośrednictwem</w:t>
      </w:r>
    </w:p>
    <w:p w14:paraId="6C6B7E73" w14:textId="0E41B009" w:rsidR="0026323F" w:rsidRPr="00687589" w:rsidRDefault="0026323F" w:rsidP="00687589">
      <w:pPr>
        <w:pStyle w:val="Akapitzlist"/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e-BOK lub drogą listowną i winny zawierać: adres e-mail Użytkownika, kwotę transakcji, nazwisko i imię właściciela konta bankowego, datę transakcji oraz nazwę banku, na konto którego skierowana została płatność Użytkownika. W przypadku uzasadnionej reklamacji zwrot nastąpi na konto bankowe</w:t>
      </w:r>
      <w:r w:rsidR="00C05F48" w:rsidRPr="00687589">
        <w:rPr>
          <w:rFonts w:ascii="Arial" w:hAnsi="Arial" w:cs="Arial"/>
          <w:sz w:val="21"/>
          <w:szCs w:val="21"/>
        </w:rPr>
        <w:t xml:space="preserve"> Użytkownika w trybie 14 dni od dnia rozpatrzenia reklamacji transakcji.</w:t>
      </w:r>
    </w:p>
    <w:p w14:paraId="06D98E31" w14:textId="77777777" w:rsidR="00C05F48" w:rsidRPr="00687589" w:rsidRDefault="00C05F48" w:rsidP="00687589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14:paraId="598E6AA6" w14:textId="77777777" w:rsidR="00C05F48" w:rsidRPr="00687589" w:rsidRDefault="00C05F48" w:rsidP="00687589">
      <w:pPr>
        <w:pStyle w:val="Akapitzlist"/>
        <w:jc w:val="both"/>
        <w:rPr>
          <w:rFonts w:ascii="Arial" w:hAnsi="Arial" w:cs="Arial"/>
          <w:b/>
          <w:bCs/>
          <w:sz w:val="21"/>
          <w:szCs w:val="21"/>
        </w:rPr>
      </w:pPr>
    </w:p>
    <w:p w14:paraId="4F829FF2" w14:textId="55A573EE" w:rsidR="00412DE0" w:rsidRPr="00687589" w:rsidRDefault="00412DE0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>VII. WYMAGANIA TECHNICZNE</w:t>
      </w:r>
    </w:p>
    <w:p w14:paraId="38D4EAF3" w14:textId="77777777" w:rsidR="002626B1" w:rsidRPr="00687589" w:rsidRDefault="002626B1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83ACFC6" w14:textId="43B78CE6" w:rsidR="00412DE0" w:rsidRPr="00687589" w:rsidRDefault="00412DE0" w:rsidP="0068758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Warunkiem koniecznym do korzystania z e-BOK jest posiadanie przez Odbiorcę usług/Użytkownika dostępu do sieci Internet, posiadanie adresu poczty elektronicznej.</w:t>
      </w:r>
    </w:p>
    <w:p w14:paraId="206CDFA8" w14:textId="395174F5" w:rsidR="00412DE0" w:rsidRPr="00687589" w:rsidRDefault="00412DE0" w:rsidP="0068758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E-BOK dostępny jest dla Użytkownika z poziomu komputerów osobistych, notebooków oraz urządzeń mobilnych takich jak smartfony i tablety, które wyposażone są w system operacyjny MS Windows, Android lub iOS.</w:t>
      </w:r>
    </w:p>
    <w:p w14:paraId="0803EA30" w14:textId="68E284B7" w:rsidR="00412DE0" w:rsidRPr="00687589" w:rsidRDefault="00582BF6" w:rsidP="0068758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Do prawidłowego użytkowania e-BOK zaleca się stosowanie dostępnych najnowszych wersji przeglądarek internetowych kompatybilnych ze standardem HTML4.0 lub</w:t>
      </w:r>
      <w:r w:rsidR="007A0542" w:rsidRPr="00687589">
        <w:rPr>
          <w:rFonts w:ascii="Arial" w:hAnsi="Arial" w:cs="Arial"/>
          <w:sz w:val="21"/>
          <w:szCs w:val="21"/>
        </w:rPr>
        <w:t xml:space="preserve"> nowszym, akceptujących pliki cookie.</w:t>
      </w:r>
    </w:p>
    <w:p w14:paraId="098532C0" w14:textId="22DC1E1A" w:rsidR="007A0542" w:rsidRPr="00687589" w:rsidRDefault="007A0542" w:rsidP="0068758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lastRenderedPageBreak/>
        <w:t>Użytkownik powinien dbać o należyte zabezpieczenie loginu i hasła, a także zainstalować program antywirusowy.</w:t>
      </w:r>
    </w:p>
    <w:p w14:paraId="29BE158A" w14:textId="4DF1DE60" w:rsidR="007A0542" w:rsidRPr="00687589" w:rsidRDefault="007A0542" w:rsidP="0068758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Dostawca nie kontroluje środowiska komputerowego Użytkownika, zaleca jednak, aby osoby te upewniły się, korzystając z Serwisu e-BOK, czy ich środowisko komputerowe jest bezpieczne.</w:t>
      </w:r>
    </w:p>
    <w:p w14:paraId="67463B2E" w14:textId="11990635" w:rsidR="007A0542" w:rsidRPr="00687589" w:rsidRDefault="007A0542" w:rsidP="0068758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Dostawca zapewnia Użytkownikowi ochronę i poufność przesłanych drogą elektroniczną </w:t>
      </w:r>
      <w:r w:rsidR="00445ECC" w:rsidRPr="00687589">
        <w:rPr>
          <w:rFonts w:ascii="Arial" w:hAnsi="Arial" w:cs="Arial"/>
          <w:sz w:val="21"/>
          <w:szCs w:val="21"/>
        </w:rPr>
        <w:t>danych, w szczególności poprzez stosowanie certyfikatu SSL, przechowywanie danych przy użyciu odpowiednich środków bezpieczeństwa, stosowanie odpowiedniego, zabezpieczonego panelu administracyjnego.</w:t>
      </w:r>
    </w:p>
    <w:p w14:paraId="47BF1428" w14:textId="1829CDD5" w:rsidR="00445ECC" w:rsidRPr="00687589" w:rsidRDefault="00445ECC" w:rsidP="0068758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Dostawca zapewnia właściwe środki techniczne i organizacyjne w celu utrzymania właściwego poziomu bezpieczeństwa i poufności świadczonej usługi, w szczególności przy użyciu odpowiednich technik kryptograficznych, w tym dostępu do konta przez Użytkownika wyłącznie po wprowadzeniu indywidualnego loginu i hasła.</w:t>
      </w:r>
    </w:p>
    <w:p w14:paraId="6535395F" w14:textId="56AB17D7" w:rsidR="00445ECC" w:rsidRPr="00687589" w:rsidRDefault="00445ECC" w:rsidP="0068758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Klient zobowiązany jest do przestrzegania zakazu nadużywania środków komunikacji elektronicznej oraz zakazu dostarczania przez lub do systemów teleinformatycznych Administratora treści:</w:t>
      </w:r>
    </w:p>
    <w:p w14:paraId="30A86E9D" w14:textId="42EF90FC" w:rsidR="00445ECC" w:rsidRPr="00687589" w:rsidRDefault="00445ECC" w:rsidP="00687589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powodujących zachwianie pracy lub przeciążenie systemów</w:t>
      </w:r>
      <w:r w:rsidR="002F4E77" w:rsidRPr="00687589">
        <w:rPr>
          <w:rFonts w:ascii="Arial" w:hAnsi="Arial" w:cs="Arial"/>
          <w:sz w:val="21"/>
          <w:szCs w:val="21"/>
        </w:rPr>
        <w:t xml:space="preserve"> teleinformatycznych Administratora lub innych podmiotów biorących bezpośredni lub pośredni udział w  świadczeniu usług drogą elektroniczną</w:t>
      </w:r>
    </w:p>
    <w:p w14:paraId="769EBE18" w14:textId="5AB0E51C" w:rsidR="002F4E77" w:rsidRPr="00687589" w:rsidRDefault="002F4E77" w:rsidP="00687589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naruszających dobra osób trzecich, zasady współżycia społecznego lub niezgodnych z powszechnie obowiązującymi przepisami prawa.</w:t>
      </w:r>
    </w:p>
    <w:p w14:paraId="2357129B" w14:textId="77777777" w:rsidR="002F4E77" w:rsidRPr="00687589" w:rsidRDefault="002F4E77" w:rsidP="00687589">
      <w:pPr>
        <w:jc w:val="both"/>
        <w:rPr>
          <w:rFonts w:ascii="Arial" w:hAnsi="Arial" w:cs="Arial"/>
          <w:sz w:val="21"/>
          <w:szCs w:val="21"/>
        </w:rPr>
      </w:pPr>
    </w:p>
    <w:p w14:paraId="437D2CDB" w14:textId="1A82809F" w:rsidR="002F4E77" w:rsidRPr="00687589" w:rsidRDefault="002F4E77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  <w:bookmarkStart w:id="0" w:name="_Hlk133319745"/>
      <w:r w:rsidRPr="00687589">
        <w:rPr>
          <w:rFonts w:ascii="Arial" w:hAnsi="Arial" w:cs="Arial"/>
          <w:b/>
          <w:bCs/>
          <w:sz w:val="21"/>
          <w:szCs w:val="21"/>
        </w:rPr>
        <w:t>VIII. POMOC TECHNICZNA</w:t>
      </w:r>
    </w:p>
    <w:p w14:paraId="318F837C" w14:textId="77777777" w:rsidR="002626B1" w:rsidRPr="00687589" w:rsidRDefault="002626B1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D41767D" w14:textId="3D37480E" w:rsidR="002F4E77" w:rsidRPr="00687589" w:rsidRDefault="002F4E77" w:rsidP="006875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Użytkownik w sytuacji pojawienia się błędu zobowiązany jest do kontaktu z Dostawcą.</w:t>
      </w:r>
    </w:p>
    <w:p w14:paraId="40F15E12" w14:textId="1953996B" w:rsidR="002F4E77" w:rsidRPr="00687589" w:rsidRDefault="002F4E77" w:rsidP="006875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Użytkownik może zgłaszać wszelkie problemy z korzystaniem z funkcji e-BOK oraz zasięgać informacji telefonicznie, e-mailem na adres: </w:t>
      </w:r>
      <w:hyperlink r:id="rId9" w:history="1">
        <w:r w:rsidR="00230165" w:rsidRPr="00687589">
          <w:rPr>
            <w:rStyle w:val="Hipercze"/>
            <w:rFonts w:ascii="Arial" w:hAnsi="Arial" w:cs="Arial"/>
            <w:sz w:val="21"/>
            <w:szCs w:val="21"/>
          </w:rPr>
          <w:t>ebok@steszew.zakladkomunalny.com</w:t>
        </w:r>
      </w:hyperlink>
      <w:r w:rsidRPr="00687589">
        <w:rPr>
          <w:rFonts w:ascii="Arial" w:hAnsi="Arial" w:cs="Arial"/>
          <w:sz w:val="21"/>
          <w:szCs w:val="21"/>
        </w:rPr>
        <w:t>, oraz osobiście w siedzibie Zakładu</w:t>
      </w:r>
    </w:p>
    <w:p w14:paraId="72AD7F82" w14:textId="2E712DBC" w:rsidR="002F4E77" w:rsidRPr="00687589" w:rsidRDefault="002F4E77" w:rsidP="006875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Dostawca zastrzega sobie możliwość dokonywania przerw w dostępie do e-BOK w związku z koniecznością przeprowadzenia okresowej </w:t>
      </w:r>
      <w:bookmarkEnd w:id="0"/>
      <w:r w:rsidRPr="00687589">
        <w:rPr>
          <w:rFonts w:ascii="Arial" w:hAnsi="Arial" w:cs="Arial"/>
          <w:sz w:val="21"/>
          <w:szCs w:val="21"/>
        </w:rPr>
        <w:t>konserwacji.</w:t>
      </w:r>
    </w:p>
    <w:p w14:paraId="24ED562D" w14:textId="59531944" w:rsidR="002F4E77" w:rsidRPr="00687589" w:rsidRDefault="002F4E77" w:rsidP="006875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Dostawca nie gwarantuje nieprzerwanego i niezakłóconego dostępu do e-BOK</w:t>
      </w:r>
    </w:p>
    <w:p w14:paraId="02D7D057" w14:textId="1CB77BE4" w:rsidR="002F4E77" w:rsidRPr="00687589" w:rsidRDefault="002F4E77" w:rsidP="006875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Dostawca e-BOK podejmie wszelkie możliwe działania, aby zapewnić poprawne działanie serwisu, w zakresie możliwości wynikających z dostępu poziomu technicznego.</w:t>
      </w:r>
    </w:p>
    <w:p w14:paraId="365F219B" w14:textId="4CDC9A54" w:rsidR="002F4E77" w:rsidRPr="00687589" w:rsidRDefault="002F4E77" w:rsidP="006875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Usunięcie usterki powinno nastąpić w możliwie najszybszym terminie i według kolejności zgłoszenia. O ile usterka nie jest</w:t>
      </w:r>
      <w:r w:rsidR="009C72B4" w:rsidRPr="00687589">
        <w:rPr>
          <w:rFonts w:ascii="Arial" w:hAnsi="Arial" w:cs="Arial"/>
          <w:sz w:val="21"/>
          <w:szCs w:val="21"/>
        </w:rPr>
        <w:t xml:space="preserve"> możliwa do usunięcia w ciągu 7 dni roboczych do jej zgłoszenia Dostawca usług określi termin jej usunięcia i przekaże tę informację zgłaszającemu Użytkownikowi.</w:t>
      </w:r>
    </w:p>
    <w:p w14:paraId="58ED1710" w14:textId="39395DAF" w:rsidR="009C72B4" w:rsidRPr="00687589" w:rsidRDefault="009C72B4" w:rsidP="006875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Dostawca nie odpowiada za szybkość przesłanych danych i jej ograniczenia wynikające z uwarunkowań technicznych, technologicznych, systemowych oraz rodzajów łącz transmisyjnych.</w:t>
      </w:r>
    </w:p>
    <w:p w14:paraId="6D0AC040" w14:textId="77777777" w:rsidR="009C72B4" w:rsidRPr="00687589" w:rsidRDefault="009C72B4" w:rsidP="00687589">
      <w:pPr>
        <w:jc w:val="both"/>
        <w:rPr>
          <w:rFonts w:ascii="Arial" w:hAnsi="Arial" w:cs="Arial"/>
          <w:sz w:val="21"/>
          <w:szCs w:val="21"/>
        </w:rPr>
      </w:pPr>
    </w:p>
    <w:p w14:paraId="44BD91D2" w14:textId="77777777" w:rsidR="00BE270A" w:rsidRPr="00687589" w:rsidRDefault="00BE270A" w:rsidP="00687589">
      <w:pPr>
        <w:jc w:val="both"/>
        <w:rPr>
          <w:rFonts w:ascii="Arial" w:hAnsi="Arial" w:cs="Arial"/>
          <w:sz w:val="21"/>
          <w:szCs w:val="21"/>
        </w:rPr>
      </w:pPr>
    </w:p>
    <w:p w14:paraId="77BFDF56" w14:textId="2212FC70" w:rsidR="002320CF" w:rsidRPr="00687589" w:rsidRDefault="009C72B4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 xml:space="preserve">IX. </w:t>
      </w:r>
      <w:r w:rsidR="002320CF" w:rsidRPr="00687589">
        <w:rPr>
          <w:rFonts w:ascii="Arial" w:hAnsi="Arial" w:cs="Arial"/>
          <w:b/>
          <w:bCs/>
          <w:sz w:val="21"/>
          <w:szCs w:val="21"/>
        </w:rPr>
        <w:t>Przetwarzanie danych osobowych</w:t>
      </w:r>
    </w:p>
    <w:p w14:paraId="600F529A" w14:textId="77777777" w:rsidR="002320CF" w:rsidRPr="00687589" w:rsidRDefault="002320CF" w:rsidP="00687589">
      <w:pPr>
        <w:jc w:val="both"/>
        <w:rPr>
          <w:rFonts w:ascii="Arial" w:hAnsi="Arial" w:cs="Arial"/>
          <w:sz w:val="21"/>
          <w:szCs w:val="21"/>
        </w:rPr>
      </w:pPr>
    </w:p>
    <w:p w14:paraId="16E7DD75" w14:textId="77777777" w:rsidR="002320CF" w:rsidRPr="00687589" w:rsidRDefault="002320CF" w:rsidP="003A1FE8">
      <w:pPr>
        <w:pStyle w:val="Tekstpodstawowy"/>
        <w:spacing w:after="0" w:line="276" w:lineRule="auto"/>
        <w:ind w:left="397" w:hanging="385"/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1.  Zakład przetwarza dane Klienta w celu i zakresie określonym w ustawie.</w:t>
      </w:r>
    </w:p>
    <w:p w14:paraId="4C79567D" w14:textId="77777777" w:rsidR="002320CF" w:rsidRPr="00687589" w:rsidRDefault="002320CF" w:rsidP="003A1FE8">
      <w:pPr>
        <w:pStyle w:val="Tekstpodstawowy"/>
        <w:spacing w:line="276" w:lineRule="auto"/>
        <w:ind w:left="269" w:hanging="282"/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2. Dane wykorzystywane w EBOK są przetwarzane, utrwalane, przechowywane i zabezpieczane tylko w ramach obowiązującego prawa, w tym: Rozporządzenia Parlamentu Europejskiego i Rady (UE) z dnia 27 kwietnia 2016r.w sprawie ochrony osób fizycznych w związku z </w:t>
      </w:r>
      <w:r w:rsidRPr="00687589">
        <w:rPr>
          <w:rFonts w:ascii="Arial" w:hAnsi="Arial" w:cs="Arial"/>
          <w:sz w:val="21"/>
          <w:szCs w:val="21"/>
        </w:rPr>
        <w:lastRenderedPageBreak/>
        <w:t>przetwarzaniem danych osobowych i w sprawie swobodnego przepływu takich danych oraz uchylenia dyrektywy 95/46/WE zwanym dalej RODO oraz ustawy z dnia 18 lipca 2002 r. o świadczeniu usług drogą elektroniczną (</w:t>
      </w:r>
      <w:proofErr w:type="spellStart"/>
      <w:r w:rsidRPr="00687589">
        <w:rPr>
          <w:rFonts w:ascii="Arial" w:hAnsi="Arial" w:cs="Arial"/>
          <w:sz w:val="21"/>
          <w:szCs w:val="21"/>
        </w:rPr>
        <w:t>t.j</w:t>
      </w:r>
      <w:proofErr w:type="spellEnd"/>
      <w:r w:rsidRPr="00687589">
        <w:rPr>
          <w:rFonts w:ascii="Arial" w:hAnsi="Arial" w:cs="Arial"/>
          <w:sz w:val="21"/>
          <w:szCs w:val="21"/>
        </w:rPr>
        <w:t>. Dz. U. z 2020 r. poz. 344).</w:t>
      </w:r>
    </w:p>
    <w:p w14:paraId="0CC62DB9" w14:textId="4D6B1965" w:rsidR="003A1FE8" w:rsidRPr="00687589" w:rsidRDefault="002320CF" w:rsidP="00687589">
      <w:pPr>
        <w:pStyle w:val="Tekstpodstawowy"/>
        <w:spacing w:line="276" w:lineRule="auto"/>
        <w:ind w:left="269" w:hanging="282"/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3. </w:t>
      </w:r>
      <w:r w:rsidR="009C72B4" w:rsidRPr="00687589">
        <w:rPr>
          <w:rFonts w:ascii="Arial" w:hAnsi="Arial" w:cs="Arial"/>
          <w:sz w:val="21"/>
          <w:szCs w:val="21"/>
        </w:rPr>
        <w:t>Zgodnie z art.13 ust.1 i ust.2 oraz 14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-RODO) z dnia 27 kwietnia 2016 r (Dz. Urz. UE. L Nr 119, str. 1):</w:t>
      </w:r>
    </w:p>
    <w:p w14:paraId="6FAE05F1" w14:textId="63C05DDB" w:rsidR="003A1FE8" w:rsidRDefault="009C72B4" w:rsidP="0068758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Administratorem danych osobowych Użytkownika jest Zakład Gospodarki Komunalnej </w:t>
      </w:r>
      <w:r w:rsidR="003A1FE8">
        <w:rPr>
          <w:rFonts w:ascii="Arial" w:hAnsi="Arial" w:cs="Arial"/>
          <w:sz w:val="21"/>
          <w:szCs w:val="21"/>
        </w:rPr>
        <w:t xml:space="preserve">i </w:t>
      </w:r>
      <w:r w:rsidRPr="00687589">
        <w:rPr>
          <w:rFonts w:ascii="Arial" w:hAnsi="Arial" w:cs="Arial"/>
          <w:sz w:val="21"/>
          <w:szCs w:val="21"/>
        </w:rPr>
        <w:t>Mieszkaniowej w Stęszewie</w:t>
      </w:r>
      <w:r w:rsidR="008849ED">
        <w:rPr>
          <w:rFonts w:ascii="Arial" w:hAnsi="Arial" w:cs="Arial"/>
          <w:sz w:val="21"/>
          <w:szCs w:val="21"/>
        </w:rPr>
        <w:t xml:space="preserve">, ul. Mosińska 15, Stęszew, email: </w:t>
      </w:r>
    </w:p>
    <w:p w14:paraId="5B566786" w14:textId="36EFC27B" w:rsidR="003A1FE8" w:rsidRPr="00E50654" w:rsidRDefault="003A1FE8" w:rsidP="003A1FE8">
      <w:pPr>
        <w:pStyle w:val="NormalnyWeb"/>
        <w:numPr>
          <w:ilvl w:val="0"/>
          <w:numId w:val="18"/>
        </w:numPr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>Może Pani/Pan skontaktować się z powołanym przez nas Inspektorem ochrony danych osobowych, pisząc na adres:</w:t>
      </w:r>
      <w:r w:rsidRPr="00E50654">
        <w:rPr>
          <w:rFonts w:ascii="Arial" w:hAnsi="Arial" w:cs="Arial"/>
        </w:rPr>
        <w:t xml:space="preserve"> </w:t>
      </w:r>
      <w:hyperlink r:id="rId10" w:history="1">
        <w:r w:rsidRPr="00E50654">
          <w:rPr>
            <w:rStyle w:val="Hipercze"/>
            <w:rFonts w:ascii="Arial" w:hAnsi="Arial" w:cs="Arial"/>
          </w:rPr>
          <w:t>b.baranowska@steszew.zakladkomunalny.com</w:t>
        </w:r>
      </w:hyperlink>
    </w:p>
    <w:p w14:paraId="517C3F6F" w14:textId="65DD785E" w:rsidR="003A1FE8" w:rsidRPr="00687589" w:rsidRDefault="003A1FE8" w:rsidP="003A1FE8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color w:val="333333"/>
        </w:rPr>
        <w:t>Pani/Pana dane osobowe przetwarzane b</w:t>
      </w:r>
      <w:r w:rsidRPr="00687589">
        <w:rPr>
          <w:rFonts w:ascii="Arial" w:hAnsi="Arial" w:cs="Arial" w:hint="eastAsia"/>
          <w:color w:val="333333"/>
        </w:rPr>
        <w:t>ę</w:t>
      </w:r>
      <w:r w:rsidRPr="00687589">
        <w:rPr>
          <w:rFonts w:ascii="Arial" w:hAnsi="Arial" w:cs="Arial"/>
          <w:color w:val="333333"/>
        </w:rPr>
        <w:t>d</w:t>
      </w:r>
      <w:r w:rsidRPr="00687589">
        <w:rPr>
          <w:rFonts w:ascii="Arial" w:hAnsi="Arial" w:cs="Arial" w:hint="eastAsia"/>
          <w:color w:val="333333"/>
        </w:rPr>
        <w:t>ą</w:t>
      </w:r>
      <w:r w:rsidRPr="00687589">
        <w:rPr>
          <w:rFonts w:ascii="Arial" w:hAnsi="Arial" w:cs="Arial"/>
          <w:color w:val="333333"/>
        </w:rPr>
        <w:t>:</w:t>
      </w:r>
    </w:p>
    <w:p w14:paraId="5F81C7C3" w14:textId="77777777" w:rsidR="003A1FE8" w:rsidRPr="00687589" w:rsidRDefault="003A1FE8" w:rsidP="003A1FE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color w:val="333333"/>
          <w:sz w:val="21"/>
          <w:szCs w:val="21"/>
        </w:rPr>
        <w:t xml:space="preserve">w celu 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ś</w:t>
      </w:r>
      <w:r w:rsidRPr="00687589">
        <w:rPr>
          <w:rFonts w:ascii="Arial" w:hAnsi="Arial" w:cs="Arial"/>
          <w:color w:val="333333"/>
          <w:sz w:val="21"/>
          <w:szCs w:val="21"/>
        </w:rPr>
        <w:t>wiadczenia drog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ą</w:t>
      </w:r>
      <w:r w:rsidRPr="00687589">
        <w:rPr>
          <w:rFonts w:ascii="Arial" w:hAnsi="Arial" w:cs="Arial"/>
          <w:color w:val="333333"/>
          <w:sz w:val="21"/>
          <w:szCs w:val="21"/>
        </w:rPr>
        <w:t xml:space="preserve"> elektroniczn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ą</w:t>
      </w:r>
      <w:r w:rsidRPr="00687589">
        <w:rPr>
          <w:rFonts w:ascii="Arial" w:hAnsi="Arial" w:cs="Arial"/>
          <w:color w:val="333333"/>
          <w:sz w:val="21"/>
          <w:szCs w:val="21"/>
        </w:rPr>
        <w:t xml:space="preserve"> us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ł</w:t>
      </w:r>
      <w:r w:rsidRPr="00687589">
        <w:rPr>
          <w:rFonts w:ascii="Arial" w:hAnsi="Arial" w:cs="Arial"/>
          <w:color w:val="333333"/>
          <w:sz w:val="21"/>
          <w:szCs w:val="21"/>
        </w:rPr>
        <w:t>ugi prowadzenia elektronicznego konta Biura Obs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ł</w:t>
      </w:r>
      <w:r w:rsidRPr="00687589">
        <w:rPr>
          <w:rFonts w:ascii="Arial" w:hAnsi="Arial" w:cs="Arial"/>
          <w:color w:val="333333"/>
          <w:sz w:val="21"/>
          <w:szCs w:val="21"/>
        </w:rPr>
        <w:t>ugi Klienta (</w:t>
      </w:r>
      <w:proofErr w:type="spellStart"/>
      <w:r w:rsidRPr="00687589">
        <w:rPr>
          <w:rFonts w:ascii="Arial" w:hAnsi="Arial" w:cs="Arial"/>
          <w:color w:val="333333"/>
          <w:sz w:val="21"/>
          <w:szCs w:val="21"/>
        </w:rPr>
        <w:t>eBOK</w:t>
      </w:r>
      <w:proofErr w:type="spellEnd"/>
      <w:r w:rsidRPr="00687589">
        <w:rPr>
          <w:rFonts w:ascii="Arial" w:hAnsi="Arial" w:cs="Arial"/>
          <w:color w:val="333333"/>
          <w:sz w:val="21"/>
          <w:szCs w:val="21"/>
        </w:rPr>
        <w:t>) oraz w zwi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ą</w:t>
      </w:r>
      <w:r w:rsidRPr="00687589">
        <w:rPr>
          <w:rFonts w:ascii="Arial" w:hAnsi="Arial" w:cs="Arial"/>
          <w:color w:val="333333"/>
          <w:sz w:val="21"/>
          <w:szCs w:val="21"/>
        </w:rPr>
        <w:t>zku z realizacj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ą</w:t>
      </w:r>
      <w:r w:rsidRPr="00687589">
        <w:rPr>
          <w:rFonts w:ascii="Arial" w:hAnsi="Arial" w:cs="Arial"/>
          <w:color w:val="333333"/>
          <w:sz w:val="21"/>
          <w:szCs w:val="21"/>
        </w:rPr>
        <w:t xml:space="preserve"> zawartej umowy, na podstawie art. 6 ust. 1 lit. b RODO;</w:t>
      </w:r>
    </w:p>
    <w:p w14:paraId="78F13ECB" w14:textId="1F1E1113" w:rsidR="003A1FE8" w:rsidRPr="00687589" w:rsidRDefault="003A1FE8" w:rsidP="00687589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color w:val="333333"/>
          <w:sz w:val="21"/>
          <w:szCs w:val="21"/>
        </w:rPr>
        <w:t>w celu ewentualnego ustalenia lub dochodzenia roszcze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ń</w:t>
      </w:r>
      <w:r w:rsidRPr="00687589">
        <w:rPr>
          <w:rFonts w:ascii="Arial" w:hAnsi="Arial" w:cs="Arial"/>
          <w:color w:val="333333"/>
          <w:sz w:val="21"/>
          <w:szCs w:val="21"/>
        </w:rPr>
        <w:t xml:space="preserve"> lub obrony przed roszczeniami 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–</w:t>
      </w:r>
      <w:r w:rsidRPr="00687589">
        <w:rPr>
          <w:rFonts w:ascii="Arial" w:hAnsi="Arial" w:cs="Arial"/>
          <w:color w:val="333333"/>
          <w:sz w:val="21"/>
          <w:szCs w:val="21"/>
        </w:rPr>
        <w:t xml:space="preserve"> podstaw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ą</w:t>
      </w:r>
      <w:r w:rsidRPr="00687589">
        <w:rPr>
          <w:rFonts w:ascii="Arial" w:hAnsi="Arial" w:cs="Arial"/>
          <w:color w:val="333333"/>
          <w:sz w:val="21"/>
          <w:szCs w:val="21"/>
        </w:rPr>
        <w:t xml:space="preserve"> prawn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ą</w:t>
      </w:r>
      <w:r w:rsidRPr="00687589">
        <w:rPr>
          <w:rFonts w:ascii="Arial" w:hAnsi="Arial" w:cs="Arial"/>
          <w:color w:val="333333"/>
          <w:sz w:val="21"/>
          <w:szCs w:val="21"/>
        </w:rPr>
        <w:t xml:space="preserve"> przetwarzania jest prawnie uzasadniony interes Administratora (art. 6 ust. 1 lit. f RODO.</w:t>
      </w:r>
    </w:p>
    <w:p w14:paraId="5A02F94A" w14:textId="3202A54B" w:rsidR="003A1FE8" w:rsidRPr="00687589" w:rsidRDefault="003A1FE8" w:rsidP="00687589">
      <w:pPr>
        <w:pStyle w:val="Akapitzlist"/>
        <w:numPr>
          <w:ilvl w:val="0"/>
          <w:numId w:val="18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687589">
        <w:rPr>
          <w:rFonts w:ascii="Arial" w:hAnsi="Arial" w:cs="Arial"/>
          <w:color w:val="333333"/>
          <w:sz w:val="21"/>
          <w:szCs w:val="21"/>
        </w:rPr>
        <w:t>Podanie danych osobowych jest dobrowolne, aczkolwiek niezb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ę</w:t>
      </w:r>
      <w:r w:rsidRPr="00687589">
        <w:rPr>
          <w:rFonts w:ascii="Arial" w:hAnsi="Arial" w:cs="Arial"/>
          <w:color w:val="333333"/>
          <w:sz w:val="21"/>
          <w:szCs w:val="21"/>
        </w:rPr>
        <w:t>dne do utworzenia konta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 </w:t>
      </w:r>
      <w:r w:rsidRPr="00687589">
        <w:rPr>
          <w:rFonts w:ascii="Arial" w:hAnsi="Arial" w:cs="Arial"/>
          <w:color w:val="333333"/>
          <w:sz w:val="21"/>
          <w:szCs w:val="21"/>
        </w:rPr>
        <w:br/>
        <w:t>i korzystania z us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ł</w:t>
      </w:r>
      <w:r w:rsidRPr="00687589">
        <w:rPr>
          <w:rFonts w:ascii="Arial" w:hAnsi="Arial" w:cs="Arial"/>
          <w:color w:val="333333"/>
          <w:sz w:val="21"/>
          <w:szCs w:val="21"/>
        </w:rPr>
        <w:t>ugi.</w:t>
      </w:r>
    </w:p>
    <w:p w14:paraId="3F227C5A" w14:textId="2D8ED45A" w:rsidR="003A1FE8" w:rsidRPr="00687589" w:rsidRDefault="003A1FE8" w:rsidP="00687589">
      <w:pPr>
        <w:pStyle w:val="Akapitzlist"/>
        <w:numPr>
          <w:ilvl w:val="0"/>
          <w:numId w:val="18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687589">
        <w:rPr>
          <w:rFonts w:ascii="Arial" w:hAnsi="Arial" w:cs="Arial"/>
          <w:color w:val="333333"/>
          <w:sz w:val="21"/>
          <w:szCs w:val="21"/>
        </w:rPr>
        <w:t>Pani/Pana dane osobowe b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ę</w:t>
      </w:r>
      <w:r w:rsidRPr="00687589">
        <w:rPr>
          <w:rFonts w:ascii="Arial" w:hAnsi="Arial" w:cs="Arial"/>
          <w:color w:val="333333"/>
          <w:sz w:val="21"/>
          <w:szCs w:val="21"/>
        </w:rPr>
        <w:t>d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ą</w:t>
      </w:r>
      <w:r w:rsidRPr="00687589">
        <w:rPr>
          <w:rFonts w:ascii="Arial" w:hAnsi="Arial" w:cs="Arial"/>
          <w:color w:val="333333"/>
          <w:sz w:val="21"/>
          <w:szCs w:val="21"/>
        </w:rPr>
        <w:t xml:space="preserve"> przekazywane podmiotom wspieraj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ą</w:t>
      </w:r>
      <w:r w:rsidRPr="00687589">
        <w:rPr>
          <w:rFonts w:ascii="Arial" w:hAnsi="Arial" w:cs="Arial"/>
          <w:color w:val="333333"/>
          <w:sz w:val="21"/>
          <w:szCs w:val="21"/>
        </w:rPr>
        <w:t>cym nas w zakresie teleinformatycznym oraz podmiotom odpowiedzialnym za umo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ż</w:t>
      </w:r>
      <w:r w:rsidRPr="00687589">
        <w:rPr>
          <w:rFonts w:ascii="Arial" w:hAnsi="Arial" w:cs="Arial"/>
          <w:color w:val="333333"/>
          <w:sz w:val="21"/>
          <w:szCs w:val="21"/>
        </w:rPr>
        <w:t>liwienie dokonywania p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ł</w:t>
      </w:r>
      <w:r w:rsidRPr="00687589">
        <w:rPr>
          <w:rFonts w:ascii="Arial" w:hAnsi="Arial" w:cs="Arial"/>
          <w:color w:val="333333"/>
          <w:sz w:val="21"/>
          <w:szCs w:val="21"/>
        </w:rPr>
        <w:t>atno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ś</w:t>
      </w:r>
      <w:r w:rsidRPr="00687589">
        <w:rPr>
          <w:rFonts w:ascii="Arial" w:hAnsi="Arial" w:cs="Arial"/>
          <w:color w:val="333333"/>
          <w:sz w:val="21"/>
          <w:szCs w:val="21"/>
        </w:rPr>
        <w:t>ci internetowych.</w:t>
      </w:r>
    </w:p>
    <w:p w14:paraId="57EB7F68" w14:textId="77777777" w:rsidR="003A1FE8" w:rsidRDefault="003A1FE8" w:rsidP="003A1FE8">
      <w:pPr>
        <w:pStyle w:val="Akapitzlist"/>
        <w:numPr>
          <w:ilvl w:val="0"/>
          <w:numId w:val="18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687589">
        <w:rPr>
          <w:rFonts w:ascii="Arial" w:hAnsi="Arial" w:cs="Arial"/>
          <w:color w:val="333333"/>
          <w:sz w:val="21"/>
          <w:szCs w:val="21"/>
        </w:rPr>
        <w:t>Pani/Pana dane osobowe mog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ą</w:t>
      </w:r>
      <w:r w:rsidRPr="00687589">
        <w:rPr>
          <w:rFonts w:ascii="Arial" w:hAnsi="Arial" w:cs="Arial"/>
          <w:color w:val="333333"/>
          <w:sz w:val="21"/>
          <w:szCs w:val="21"/>
        </w:rPr>
        <w:t xml:space="preserve"> by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ć</w:t>
      </w:r>
      <w:r w:rsidRPr="00687589">
        <w:rPr>
          <w:rFonts w:ascii="Arial" w:hAnsi="Arial" w:cs="Arial"/>
          <w:color w:val="333333"/>
          <w:sz w:val="21"/>
          <w:szCs w:val="21"/>
        </w:rPr>
        <w:t xml:space="preserve"> przetwarzane do czasu korzystania z konta lub do 3 lat od zako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ń</w:t>
      </w:r>
      <w:r w:rsidRPr="00687589">
        <w:rPr>
          <w:rFonts w:ascii="Arial" w:hAnsi="Arial" w:cs="Arial"/>
          <w:color w:val="333333"/>
          <w:sz w:val="21"/>
          <w:szCs w:val="21"/>
        </w:rPr>
        <w:t>czenia umowy, albo up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ł</w:t>
      </w:r>
      <w:r w:rsidRPr="00687589">
        <w:rPr>
          <w:rFonts w:ascii="Arial" w:hAnsi="Arial" w:cs="Arial"/>
          <w:color w:val="333333"/>
          <w:sz w:val="21"/>
          <w:szCs w:val="21"/>
        </w:rPr>
        <w:t>ywu terminu przedawnienia zobowi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ą</w:t>
      </w:r>
      <w:r w:rsidRPr="00687589">
        <w:rPr>
          <w:rFonts w:ascii="Arial" w:hAnsi="Arial" w:cs="Arial"/>
          <w:color w:val="333333"/>
          <w:sz w:val="21"/>
          <w:szCs w:val="21"/>
        </w:rPr>
        <w:t>zania podatkowego. Okres przetwarzania danych osobowych mo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ż</w:t>
      </w:r>
      <w:r w:rsidRPr="00687589">
        <w:rPr>
          <w:rFonts w:ascii="Arial" w:hAnsi="Arial" w:cs="Arial"/>
          <w:color w:val="333333"/>
          <w:sz w:val="21"/>
          <w:szCs w:val="21"/>
        </w:rPr>
        <w:t>e zosta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ć</w:t>
      </w:r>
      <w:r w:rsidRPr="00687589">
        <w:rPr>
          <w:rFonts w:ascii="Arial" w:hAnsi="Arial" w:cs="Arial"/>
          <w:color w:val="333333"/>
          <w:sz w:val="21"/>
          <w:szCs w:val="21"/>
        </w:rPr>
        <w:t xml:space="preserve"> ka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ż</w:t>
      </w:r>
      <w:r w:rsidRPr="00687589">
        <w:rPr>
          <w:rFonts w:ascii="Arial" w:hAnsi="Arial" w:cs="Arial"/>
          <w:color w:val="333333"/>
          <w:sz w:val="21"/>
          <w:szCs w:val="21"/>
        </w:rPr>
        <w:t>dorazowo przed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ł</w:t>
      </w:r>
      <w:r w:rsidRPr="00687589">
        <w:rPr>
          <w:rFonts w:ascii="Arial" w:hAnsi="Arial" w:cs="Arial"/>
          <w:color w:val="333333"/>
          <w:sz w:val="21"/>
          <w:szCs w:val="21"/>
        </w:rPr>
        <w:t>u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ż</w:t>
      </w:r>
      <w:r w:rsidRPr="00687589">
        <w:rPr>
          <w:rFonts w:ascii="Arial" w:hAnsi="Arial" w:cs="Arial"/>
          <w:color w:val="333333"/>
          <w:sz w:val="21"/>
          <w:szCs w:val="21"/>
        </w:rPr>
        <w:t>ony o okres przedawnienia roszcze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ń</w:t>
      </w:r>
      <w:r w:rsidRPr="00687589">
        <w:rPr>
          <w:rFonts w:ascii="Arial" w:hAnsi="Arial" w:cs="Arial"/>
          <w:color w:val="333333"/>
          <w:sz w:val="21"/>
          <w:szCs w:val="21"/>
        </w:rPr>
        <w:t>, je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ż</w:t>
      </w:r>
      <w:r w:rsidRPr="00687589">
        <w:rPr>
          <w:rFonts w:ascii="Arial" w:hAnsi="Arial" w:cs="Arial"/>
          <w:color w:val="333333"/>
          <w:sz w:val="21"/>
          <w:szCs w:val="21"/>
        </w:rPr>
        <w:t>eli przetwarzanie danych osobowych b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ę</w:t>
      </w:r>
      <w:r w:rsidRPr="00687589">
        <w:rPr>
          <w:rFonts w:ascii="Arial" w:hAnsi="Arial" w:cs="Arial"/>
          <w:color w:val="333333"/>
          <w:sz w:val="21"/>
          <w:szCs w:val="21"/>
        </w:rPr>
        <w:t>dzie niezb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ę</w:t>
      </w:r>
      <w:r w:rsidRPr="00687589">
        <w:rPr>
          <w:rFonts w:ascii="Arial" w:hAnsi="Arial" w:cs="Arial"/>
          <w:color w:val="333333"/>
          <w:sz w:val="21"/>
          <w:szCs w:val="21"/>
        </w:rPr>
        <w:t>dne dla dochodzenia ewentualnych roszcze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ń</w:t>
      </w:r>
      <w:r w:rsidRPr="00687589">
        <w:rPr>
          <w:rFonts w:ascii="Arial" w:hAnsi="Arial" w:cs="Arial"/>
          <w:color w:val="333333"/>
          <w:sz w:val="21"/>
          <w:szCs w:val="21"/>
        </w:rPr>
        <w:t xml:space="preserve"> lub obrony przed takimi roszczeniami przez Administratora.</w:t>
      </w:r>
    </w:p>
    <w:p w14:paraId="007164D9" w14:textId="77777777" w:rsidR="003A1FE8" w:rsidRDefault="003A1FE8" w:rsidP="003A1FE8">
      <w:pPr>
        <w:pStyle w:val="Akapitzlist"/>
        <w:numPr>
          <w:ilvl w:val="0"/>
          <w:numId w:val="18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687589">
        <w:rPr>
          <w:rFonts w:ascii="Arial" w:hAnsi="Arial" w:cs="Arial"/>
          <w:color w:val="333333"/>
          <w:sz w:val="21"/>
          <w:szCs w:val="21"/>
        </w:rPr>
        <w:t>Zgodnie z RODO, ka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ż</w:t>
      </w:r>
      <w:r w:rsidRPr="00687589">
        <w:rPr>
          <w:rFonts w:ascii="Arial" w:hAnsi="Arial" w:cs="Arial"/>
          <w:color w:val="333333"/>
          <w:sz w:val="21"/>
          <w:szCs w:val="21"/>
        </w:rPr>
        <w:t>demu U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ż</w:t>
      </w:r>
      <w:r w:rsidRPr="00687589">
        <w:rPr>
          <w:rFonts w:ascii="Arial" w:hAnsi="Arial" w:cs="Arial"/>
          <w:color w:val="333333"/>
          <w:sz w:val="21"/>
          <w:szCs w:val="21"/>
        </w:rPr>
        <w:t>ytkownikowi przys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ł</w:t>
      </w:r>
      <w:r w:rsidRPr="00687589">
        <w:rPr>
          <w:rFonts w:ascii="Arial" w:hAnsi="Arial" w:cs="Arial"/>
          <w:color w:val="333333"/>
          <w:sz w:val="21"/>
          <w:szCs w:val="21"/>
        </w:rPr>
        <w:t>uguje prawo do:</w:t>
      </w:r>
    </w:p>
    <w:p w14:paraId="25D281B7" w14:textId="77777777" w:rsidR="003A1FE8" w:rsidRDefault="003A1FE8" w:rsidP="003A1FE8">
      <w:pPr>
        <w:pStyle w:val="Akapitzlist"/>
        <w:numPr>
          <w:ilvl w:val="0"/>
          <w:numId w:val="20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687589">
        <w:rPr>
          <w:rFonts w:ascii="Arial" w:hAnsi="Arial" w:cs="Arial"/>
          <w:color w:val="333333"/>
          <w:sz w:val="21"/>
          <w:szCs w:val="21"/>
        </w:rPr>
        <w:t>dost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ę</w:t>
      </w:r>
      <w:r w:rsidRPr="00687589">
        <w:rPr>
          <w:rFonts w:ascii="Arial" w:hAnsi="Arial" w:cs="Arial"/>
          <w:color w:val="333333"/>
          <w:sz w:val="21"/>
          <w:szCs w:val="21"/>
        </w:rPr>
        <w:t>pu do swoich danych oraz otrzymania ich kopii;</w:t>
      </w:r>
    </w:p>
    <w:p w14:paraId="7842020C" w14:textId="77777777" w:rsidR="003A1FE8" w:rsidRDefault="003A1FE8" w:rsidP="003A1FE8">
      <w:pPr>
        <w:pStyle w:val="Akapitzlist"/>
        <w:numPr>
          <w:ilvl w:val="0"/>
          <w:numId w:val="20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687589">
        <w:rPr>
          <w:rFonts w:ascii="Arial" w:hAnsi="Arial" w:cs="Arial"/>
          <w:color w:val="333333"/>
          <w:sz w:val="21"/>
          <w:szCs w:val="21"/>
        </w:rPr>
        <w:t>sprostowania (poprawiania) swoich danych;</w:t>
      </w:r>
    </w:p>
    <w:p w14:paraId="64752260" w14:textId="77777777" w:rsidR="003A1FE8" w:rsidRDefault="003A1FE8" w:rsidP="003A1FE8">
      <w:pPr>
        <w:pStyle w:val="Akapitzlist"/>
        <w:numPr>
          <w:ilvl w:val="0"/>
          <w:numId w:val="20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687589">
        <w:rPr>
          <w:rFonts w:ascii="Arial" w:hAnsi="Arial" w:cs="Arial"/>
          <w:color w:val="333333"/>
          <w:sz w:val="21"/>
          <w:szCs w:val="21"/>
        </w:rPr>
        <w:t>usuni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ę</w:t>
      </w:r>
      <w:r w:rsidRPr="00687589">
        <w:rPr>
          <w:rFonts w:ascii="Arial" w:hAnsi="Arial" w:cs="Arial"/>
          <w:color w:val="333333"/>
          <w:sz w:val="21"/>
          <w:szCs w:val="21"/>
        </w:rPr>
        <w:t>cia danych lub ograniczenia przetwarzania danych</w:t>
      </w:r>
    </w:p>
    <w:p w14:paraId="28769679" w14:textId="77777777" w:rsidR="003A1FE8" w:rsidRDefault="003A1FE8" w:rsidP="003A1FE8">
      <w:pPr>
        <w:pStyle w:val="Akapitzlist"/>
        <w:numPr>
          <w:ilvl w:val="0"/>
          <w:numId w:val="20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687589">
        <w:rPr>
          <w:rFonts w:ascii="Arial" w:hAnsi="Arial" w:cs="Arial"/>
          <w:color w:val="333333"/>
          <w:sz w:val="21"/>
          <w:szCs w:val="21"/>
        </w:rPr>
        <w:t>wniesienia sprzeciwu wobec przetwarzania danych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14:paraId="15410F1D" w14:textId="77777777" w:rsidR="003A1FE8" w:rsidRDefault="003A1FE8" w:rsidP="003A1FE8">
      <w:pPr>
        <w:pStyle w:val="Akapitzlist"/>
        <w:numPr>
          <w:ilvl w:val="0"/>
          <w:numId w:val="20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687589">
        <w:rPr>
          <w:rFonts w:ascii="Arial" w:hAnsi="Arial" w:cs="Arial"/>
          <w:color w:val="333333"/>
          <w:sz w:val="21"/>
          <w:szCs w:val="21"/>
        </w:rPr>
        <w:t>cofni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ę</w:t>
      </w:r>
      <w:r w:rsidRPr="00687589">
        <w:rPr>
          <w:rFonts w:ascii="Arial" w:hAnsi="Arial" w:cs="Arial"/>
          <w:color w:val="333333"/>
          <w:sz w:val="21"/>
          <w:szCs w:val="21"/>
        </w:rPr>
        <w:t>cia udzielonej zgody na przetwarzanie danych;</w:t>
      </w:r>
    </w:p>
    <w:p w14:paraId="6A017154" w14:textId="60319DF9" w:rsidR="003A1FE8" w:rsidRPr="00687589" w:rsidRDefault="003A1FE8" w:rsidP="00687589">
      <w:pPr>
        <w:pStyle w:val="Akapitzlist"/>
        <w:numPr>
          <w:ilvl w:val="0"/>
          <w:numId w:val="20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687589">
        <w:rPr>
          <w:rFonts w:ascii="Arial" w:hAnsi="Arial" w:cs="Arial"/>
          <w:color w:val="333333"/>
          <w:sz w:val="21"/>
          <w:szCs w:val="21"/>
        </w:rPr>
        <w:t xml:space="preserve">przenoszenia danych, w zakresie danych przetwarzanych przez </w:t>
      </w:r>
      <w:r>
        <w:rPr>
          <w:rFonts w:ascii="Arial" w:hAnsi="Arial" w:cs="Arial"/>
          <w:color w:val="333333"/>
          <w:sz w:val="21"/>
          <w:szCs w:val="21"/>
        </w:rPr>
        <w:t>Zakład Gospodarki Komunalnej i Mieszkaniowej w Stęszewie w z</w:t>
      </w:r>
      <w:r w:rsidRPr="00687589">
        <w:rPr>
          <w:rFonts w:ascii="Arial" w:hAnsi="Arial" w:cs="Arial"/>
          <w:color w:val="333333"/>
          <w:sz w:val="21"/>
          <w:szCs w:val="21"/>
        </w:rPr>
        <w:t>wi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ą</w:t>
      </w:r>
      <w:r w:rsidRPr="00687589">
        <w:rPr>
          <w:rFonts w:ascii="Arial" w:hAnsi="Arial" w:cs="Arial"/>
          <w:color w:val="333333"/>
          <w:sz w:val="21"/>
          <w:szCs w:val="21"/>
        </w:rPr>
        <w:t>zku z realizacj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ą</w:t>
      </w:r>
      <w:r w:rsidRPr="00687589">
        <w:rPr>
          <w:rFonts w:ascii="Arial" w:hAnsi="Arial" w:cs="Arial"/>
          <w:color w:val="333333"/>
          <w:sz w:val="21"/>
          <w:szCs w:val="21"/>
        </w:rPr>
        <w:t xml:space="preserve"> umowy;</w:t>
      </w:r>
    </w:p>
    <w:p w14:paraId="164E0F96" w14:textId="2F765757" w:rsidR="003A1FE8" w:rsidRPr="00687589" w:rsidRDefault="003A1FE8" w:rsidP="00687589">
      <w:pPr>
        <w:pStyle w:val="Akapitzlist"/>
        <w:numPr>
          <w:ilvl w:val="0"/>
          <w:numId w:val="18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687589">
        <w:rPr>
          <w:rFonts w:ascii="Arial" w:hAnsi="Arial" w:cs="Arial"/>
          <w:color w:val="333333"/>
          <w:sz w:val="21"/>
          <w:szCs w:val="21"/>
        </w:rPr>
        <w:t>wniesienia skargi do organu nadzorczego, tj. Prezesa Urz</w:t>
      </w:r>
      <w:r w:rsidRPr="00687589">
        <w:rPr>
          <w:rFonts w:ascii="Arial" w:hAnsi="Arial" w:cs="Arial" w:hint="eastAsia"/>
          <w:color w:val="333333"/>
          <w:sz w:val="21"/>
          <w:szCs w:val="21"/>
        </w:rPr>
        <w:t>ę</w:t>
      </w:r>
      <w:r w:rsidRPr="00687589">
        <w:rPr>
          <w:rFonts w:ascii="Arial" w:hAnsi="Arial" w:cs="Arial"/>
          <w:color w:val="333333"/>
          <w:sz w:val="21"/>
          <w:szCs w:val="21"/>
        </w:rPr>
        <w:t>du Ochrony Danych Osobowych.</w:t>
      </w:r>
    </w:p>
    <w:p w14:paraId="5EB6E3E4" w14:textId="5FAE6281" w:rsidR="00DE3237" w:rsidRPr="00687589" w:rsidRDefault="00DE3237" w:rsidP="00687589">
      <w:pPr>
        <w:ind w:firstLine="708"/>
        <w:jc w:val="both"/>
        <w:rPr>
          <w:rFonts w:ascii="Arial" w:hAnsi="Arial" w:cs="Arial"/>
          <w:sz w:val="21"/>
          <w:szCs w:val="21"/>
        </w:rPr>
      </w:pPr>
    </w:p>
    <w:p w14:paraId="28BF6E77" w14:textId="45922363" w:rsidR="0054378B" w:rsidRPr="00687589" w:rsidRDefault="00B54C8E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87589">
        <w:rPr>
          <w:rFonts w:ascii="Arial" w:hAnsi="Arial" w:cs="Arial"/>
          <w:b/>
          <w:bCs/>
          <w:sz w:val="21"/>
          <w:szCs w:val="21"/>
        </w:rPr>
        <w:t>X.POSTANOWIENIA KOŃCOWE</w:t>
      </w:r>
    </w:p>
    <w:p w14:paraId="001EF856" w14:textId="77777777" w:rsidR="002626B1" w:rsidRPr="00687589" w:rsidRDefault="002626B1" w:rsidP="0068758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B6ED845" w14:textId="3BE06F7F" w:rsidR="0054378B" w:rsidRPr="00687589" w:rsidRDefault="0054378B" w:rsidP="0068758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Prawem właściwym dla wszystkich stosunków prawnych wynikających z niniejszego Regulaminu jest prawo polskie. Wszelkie spory będą rozstrzygane przez właściwe polskie sądy powszechne.</w:t>
      </w:r>
    </w:p>
    <w:p w14:paraId="7030AB85" w14:textId="72B4A438" w:rsidR="0054378B" w:rsidRPr="00687589" w:rsidRDefault="0054378B" w:rsidP="0068758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W sprawach nie uregulowanych w niniejszym Regulaminie mają zastosowanie odpowiednie przepisy prawa, w szczególności przepisy kodeksu cywilnego, ustawy o ochronie danych osobowych oraz ustawy o świadczeniu usług drogą elektroniczn</w:t>
      </w:r>
      <w:r w:rsidR="00EA028A" w:rsidRPr="00687589">
        <w:rPr>
          <w:rFonts w:ascii="Arial" w:hAnsi="Arial" w:cs="Arial"/>
          <w:sz w:val="21"/>
          <w:szCs w:val="21"/>
        </w:rPr>
        <w:t>ą</w:t>
      </w:r>
      <w:r w:rsidRPr="00687589">
        <w:rPr>
          <w:rFonts w:ascii="Arial" w:hAnsi="Arial" w:cs="Arial"/>
          <w:sz w:val="21"/>
          <w:szCs w:val="21"/>
        </w:rPr>
        <w:t>.</w:t>
      </w:r>
    </w:p>
    <w:p w14:paraId="10D5973A" w14:textId="1B51BA6D" w:rsidR="0054378B" w:rsidRPr="00687589" w:rsidRDefault="00EA028A" w:rsidP="0068758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>Regulamin e-BOK obowiązuje od 1.05.2023 r.</w:t>
      </w:r>
    </w:p>
    <w:p w14:paraId="580F444A" w14:textId="7B836FCB" w:rsidR="00EA028A" w:rsidRPr="00687589" w:rsidRDefault="00EA028A" w:rsidP="0068758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1"/>
          <w:szCs w:val="21"/>
        </w:rPr>
      </w:pPr>
      <w:r w:rsidRPr="00687589">
        <w:rPr>
          <w:rFonts w:ascii="Arial" w:hAnsi="Arial" w:cs="Arial"/>
          <w:sz w:val="21"/>
          <w:szCs w:val="21"/>
        </w:rPr>
        <w:t xml:space="preserve">Regulamin korzystania z e-BOK jest dostępny na stronie internetowej </w:t>
      </w:r>
      <w:hyperlink r:id="rId11" w:history="1">
        <w:r w:rsidR="00B54C8E" w:rsidRPr="00687589">
          <w:rPr>
            <w:rStyle w:val="Hipercze"/>
            <w:rFonts w:ascii="Arial" w:hAnsi="Arial" w:cs="Arial"/>
            <w:sz w:val="21"/>
            <w:szCs w:val="21"/>
          </w:rPr>
          <w:t>www.zgkimsteszew.pl</w:t>
        </w:r>
      </w:hyperlink>
      <w:r w:rsidR="00B54C8E" w:rsidRPr="00687589">
        <w:rPr>
          <w:rFonts w:ascii="Arial" w:hAnsi="Arial" w:cs="Arial"/>
          <w:sz w:val="21"/>
          <w:szCs w:val="21"/>
        </w:rPr>
        <w:t xml:space="preserve"> oraz w siedzibie Zakładu Gospodarki Komunalnej i Mieszkaniowej w Stęszewie.</w:t>
      </w:r>
    </w:p>
    <w:p w14:paraId="6877E758" w14:textId="77777777" w:rsidR="0054378B" w:rsidRPr="00687589" w:rsidRDefault="0054378B" w:rsidP="00687589">
      <w:pPr>
        <w:jc w:val="both"/>
        <w:rPr>
          <w:rFonts w:ascii="Arial" w:hAnsi="Arial" w:cs="Arial"/>
          <w:sz w:val="21"/>
          <w:szCs w:val="21"/>
        </w:rPr>
      </w:pPr>
    </w:p>
    <w:p w14:paraId="2017D38B" w14:textId="77777777" w:rsidR="00B95B60" w:rsidRPr="00687589" w:rsidRDefault="00B95B60" w:rsidP="003A1FE8">
      <w:pPr>
        <w:jc w:val="both"/>
        <w:rPr>
          <w:rFonts w:ascii="Arial" w:hAnsi="Arial" w:cs="Arial"/>
          <w:sz w:val="21"/>
          <w:szCs w:val="21"/>
        </w:rPr>
      </w:pPr>
    </w:p>
    <w:p w14:paraId="4D1B460D" w14:textId="77777777" w:rsidR="00B95B60" w:rsidRPr="00687589" w:rsidRDefault="00B95B60" w:rsidP="00CA75B7">
      <w:pPr>
        <w:jc w:val="both"/>
        <w:rPr>
          <w:rFonts w:ascii="Arial" w:hAnsi="Arial" w:cs="Arial"/>
          <w:sz w:val="21"/>
          <w:szCs w:val="21"/>
        </w:rPr>
      </w:pPr>
    </w:p>
    <w:p w14:paraId="2A5B304C" w14:textId="77777777" w:rsidR="00B95B60" w:rsidRPr="00687589" w:rsidRDefault="00B95B60" w:rsidP="00CA75B7">
      <w:pPr>
        <w:jc w:val="both"/>
        <w:rPr>
          <w:rFonts w:ascii="Arial" w:hAnsi="Arial" w:cs="Arial"/>
          <w:sz w:val="21"/>
          <w:szCs w:val="21"/>
        </w:rPr>
      </w:pPr>
    </w:p>
    <w:p w14:paraId="0758A9B5" w14:textId="77777777" w:rsidR="00B95B60" w:rsidRPr="00687589" w:rsidRDefault="00B95B60" w:rsidP="00CA75B7">
      <w:pPr>
        <w:jc w:val="both"/>
        <w:rPr>
          <w:rFonts w:ascii="Arial" w:hAnsi="Arial" w:cs="Arial"/>
          <w:sz w:val="21"/>
          <w:szCs w:val="21"/>
        </w:rPr>
      </w:pPr>
    </w:p>
    <w:p w14:paraId="0E0D59F1" w14:textId="4349F66D" w:rsidR="00B95B60" w:rsidRPr="00687589" w:rsidRDefault="00B95B60" w:rsidP="00CA75B7">
      <w:pPr>
        <w:jc w:val="both"/>
        <w:rPr>
          <w:rFonts w:ascii="Arial" w:hAnsi="Arial" w:cs="Arial"/>
          <w:sz w:val="21"/>
          <w:szCs w:val="21"/>
        </w:rPr>
      </w:pPr>
    </w:p>
    <w:sectPr w:rsidR="00B95B60" w:rsidRPr="00687589" w:rsidSect="00463C67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1A15" w14:textId="77777777" w:rsidR="00B95B60" w:rsidRDefault="00B95B60" w:rsidP="00845BAE">
      <w:r>
        <w:separator/>
      </w:r>
    </w:p>
  </w:endnote>
  <w:endnote w:type="continuationSeparator" w:id="0">
    <w:p w14:paraId="11AA9E43" w14:textId="77777777" w:rsidR="00B95B60" w:rsidRDefault="00B95B60" w:rsidP="0084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da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A42D" w14:textId="77777777" w:rsidR="00B95B60" w:rsidRDefault="00B95B60" w:rsidP="00845BAE">
      <w:r>
        <w:separator/>
      </w:r>
    </w:p>
  </w:footnote>
  <w:footnote w:type="continuationSeparator" w:id="0">
    <w:p w14:paraId="4461A6F1" w14:textId="77777777" w:rsidR="00B95B60" w:rsidRDefault="00B95B60" w:rsidP="0084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6C9A" w14:textId="77777777" w:rsidR="00B95B60" w:rsidRDefault="00B95B60">
    <w:pPr>
      <w:pStyle w:val="Nagwek"/>
    </w:pPr>
  </w:p>
  <w:tbl>
    <w:tblPr>
      <w:tblpPr w:leftFromText="141" w:rightFromText="141" w:vertAnchor="page" w:horzAnchor="margin" w:tblpY="481"/>
      <w:tblW w:w="982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8"/>
      <w:gridCol w:w="5174"/>
      <w:gridCol w:w="1598"/>
    </w:tblGrid>
    <w:tr w:rsidR="00B95B60" w:rsidRPr="005037E5" w14:paraId="6B18F0C2" w14:textId="77777777" w:rsidTr="005E2B9B">
      <w:trPr>
        <w:gridAfter w:val="1"/>
        <w:wAfter w:w="1598" w:type="dxa"/>
        <w:trHeight w:val="962"/>
      </w:trPr>
      <w:tc>
        <w:tcPr>
          <w:tcW w:w="8222" w:type="dxa"/>
          <w:gridSpan w:val="2"/>
          <w:tcBorders>
            <w:top w:val="nil"/>
            <w:bottom w:val="nil"/>
          </w:tcBorders>
          <w:vAlign w:val="center"/>
        </w:tcPr>
        <w:p w14:paraId="00B64245" w14:textId="4EAEC79A" w:rsidR="00B95B60" w:rsidRPr="0009127B" w:rsidRDefault="00B95B60" w:rsidP="005E2B9B">
          <w:pPr>
            <w:pStyle w:val="Nagwek3"/>
            <w:spacing w:before="0"/>
            <w:jc w:val="left"/>
            <w:rPr>
              <w:rFonts w:ascii="Lucida Sans Unicode" w:hAnsi="Lucida Sans Unicode" w:cs="Lucida Sans Unicode"/>
              <w:b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76FBAA3" wp14:editId="11285955">
                    <wp:simplePos x="0" y="0"/>
                    <wp:positionH relativeFrom="column">
                      <wp:posOffset>1076960</wp:posOffset>
                    </wp:positionH>
                    <wp:positionV relativeFrom="paragraph">
                      <wp:posOffset>262890</wp:posOffset>
                    </wp:positionV>
                    <wp:extent cx="3634740" cy="474345"/>
                    <wp:effectExtent l="3175" t="1905" r="635" b="0"/>
                    <wp:wrapNone/>
                    <wp:docPr id="11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34740" cy="474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CC9560" w14:textId="2DA0B76D" w:rsidR="00B95B60" w:rsidRPr="00FC69F6" w:rsidRDefault="00B95B60" w:rsidP="00F0307A">
                                <w:pPr>
                                  <w:rPr>
                                    <w:rFonts w:ascii="Bahnschrift SemiBold" w:hAnsi="Bahnschrift SemiBold" w:cs="Tahoma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FC69F6">
                                  <w:rPr>
                                    <w:rFonts w:ascii="Bahnschrift SemiBold" w:hAnsi="Bahnschrift SemiBold" w:cs="Tahoma"/>
                                    <w:b/>
                                    <w:sz w:val="22"/>
                                    <w:szCs w:val="22"/>
                                  </w:rPr>
                                  <w:t xml:space="preserve">Zakład Gospodarki Komunalnej i Mieszkaniowej </w:t>
                                </w:r>
                              </w:p>
                              <w:p w14:paraId="09A9A6C5" w14:textId="05ED3A72" w:rsidR="00B95B60" w:rsidRPr="00FC69F6" w:rsidRDefault="00B95B60" w:rsidP="00F0307A">
                                <w:pPr>
                                  <w:rPr>
                                    <w:rFonts w:ascii="Bahnschrift SemiBold" w:hAnsi="Bahnschrift SemiBold" w:cs="Tahoma"/>
                                    <w:b/>
                                  </w:rPr>
                                </w:pPr>
                                <w:r w:rsidRPr="00FC69F6">
                                  <w:rPr>
                                    <w:rFonts w:ascii="Bahnschrift SemiBold" w:hAnsi="Bahnschrift SemiBold" w:cs="Tahoma"/>
                                    <w:b/>
                                    <w:sz w:val="22"/>
                                    <w:szCs w:val="22"/>
                                  </w:rPr>
                                  <w:t>w Stęszewie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6FBA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margin-left:84.8pt;margin-top:20.7pt;width:286.2pt;height: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" filled="f" stroked="f">
                    <v:textbox>
                      <w:txbxContent>
                        <w:p w14:paraId="5DCC9560" w14:textId="2DA0B76D" w:rsidR="00B95B60" w:rsidRPr="00FC69F6" w:rsidRDefault="00B95B60" w:rsidP="00F0307A">
                          <w:pPr>
                            <w:rPr>
                              <w:rFonts w:ascii="Bahnschrift SemiBold" w:hAnsi="Bahnschrift SemiBold" w:cs="Tahoma"/>
                              <w:b/>
                              <w:sz w:val="22"/>
                              <w:szCs w:val="22"/>
                            </w:rPr>
                          </w:pPr>
                          <w:r w:rsidRPr="00FC69F6">
                            <w:rPr>
                              <w:rFonts w:ascii="Bahnschrift SemiBold" w:hAnsi="Bahnschrift SemiBold" w:cs="Tahoma"/>
                              <w:b/>
                              <w:sz w:val="22"/>
                              <w:szCs w:val="22"/>
                            </w:rPr>
                            <w:t xml:space="preserve">Zakład Gospodarki Komunalnej i Mieszkaniowej </w:t>
                          </w:r>
                        </w:p>
                        <w:p w14:paraId="09A9A6C5" w14:textId="05ED3A72" w:rsidR="00B95B60" w:rsidRPr="00FC69F6" w:rsidRDefault="00B95B60" w:rsidP="00F0307A">
                          <w:pPr>
                            <w:rPr>
                              <w:rFonts w:ascii="Bahnschrift SemiBold" w:hAnsi="Bahnschrift SemiBold" w:cs="Tahoma"/>
                              <w:b/>
                            </w:rPr>
                          </w:pPr>
                          <w:r w:rsidRPr="00FC69F6">
                            <w:rPr>
                              <w:rFonts w:ascii="Bahnschrift SemiBold" w:hAnsi="Bahnschrift SemiBold" w:cs="Tahoma"/>
                              <w:b/>
                              <w:sz w:val="22"/>
                              <w:szCs w:val="22"/>
                            </w:rPr>
                            <w:t>w Stęszewie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 Narrow" w:hAnsi="Arial Narrow"/>
              <w:noProof/>
            </w:rPr>
            <w:drawing>
              <wp:inline distT="0" distB="0" distL="0" distR="0" wp14:anchorId="222C2BE6" wp14:editId="579BBE58">
                <wp:extent cx="793115" cy="80264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552" cy="805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/>
            </w:rPr>
            <w:t xml:space="preserve">      </w:t>
          </w:r>
        </w:p>
      </w:tc>
    </w:tr>
    <w:tr w:rsidR="00B95B60" w:rsidRPr="00873AE0" w14:paraId="46EB956A" w14:textId="77777777" w:rsidTr="005E2B9B">
      <w:tblPrEx>
        <w:tblBorders>
          <w:insideH w:val="none" w:sz="0" w:space="0" w:color="auto"/>
        </w:tblBorders>
      </w:tblPrEx>
      <w:trPr>
        <w:gridAfter w:val="1"/>
        <w:wAfter w:w="1598" w:type="dxa"/>
        <w:trHeight w:val="70"/>
      </w:trPr>
      <w:tc>
        <w:tcPr>
          <w:tcW w:w="8222" w:type="dxa"/>
          <w:gridSpan w:val="2"/>
          <w:tcBorders>
            <w:bottom w:val="single" w:sz="4" w:space="0" w:color="auto"/>
          </w:tcBorders>
        </w:tcPr>
        <w:p w14:paraId="36D93C50" w14:textId="584A61FA" w:rsidR="00B95B60" w:rsidRPr="00873AE0" w:rsidRDefault="00B95B60" w:rsidP="005E2B9B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B95B60" w:rsidRPr="005E2B9B" w14:paraId="4D98CD15" w14:textId="5B4C83BB" w:rsidTr="005E2B9B">
      <w:tblPrEx>
        <w:tblBorders>
          <w:insideH w:val="none" w:sz="0" w:space="0" w:color="auto"/>
        </w:tblBorders>
      </w:tblPrEx>
      <w:trPr>
        <w:trHeight w:val="556"/>
      </w:trPr>
      <w:tc>
        <w:tcPr>
          <w:tcW w:w="3048" w:type="dxa"/>
          <w:tcBorders>
            <w:top w:val="single" w:sz="4" w:space="0" w:color="auto"/>
          </w:tcBorders>
        </w:tcPr>
        <w:p w14:paraId="56CFE0DE" w14:textId="513E3A39" w:rsidR="00B95B60" w:rsidRPr="00C83220" w:rsidRDefault="00B95B60" w:rsidP="005E2B9B">
          <w:pPr>
            <w:pStyle w:val="Nagwek1"/>
            <w:rPr>
              <w:rFonts w:ascii="Arial Narrow" w:hAnsi="Arial Narrow" w:cs="Arial"/>
              <w:b w:val="0"/>
              <w:sz w:val="18"/>
              <w:szCs w:val="18"/>
            </w:rPr>
          </w:pPr>
          <w:r>
            <w:rPr>
              <w:rFonts w:ascii="Arial Narrow" w:hAnsi="Arial Narrow" w:cs="Arial"/>
              <w:b w:val="0"/>
              <w:noProof/>
              <w:sz w:val="18"/>
              <w:szCs w:val="18"/>
            </w:rPr>
            <w:drawing>
              <wp:anchor distT="0" distB="0" distL="114300" distR="114300" simplePos="0" relativeHeight="251670016" behindDoc="0" locked="0" layoutInCell="1" allowOverlap="1" wp14:anchorId="1DC58318" wp14:editId="67C99D36">
                <wp:simplePos x="0" y="0"/>
                <wp:positionH relativeFrom="column">
                  <wp:posOffset>1731352</wp:posOffset>
                </wp:positionH>
                <wp:positionV relativeFrom="page">
                  <wp:posOffset>-29071</wp:posOffset>
                </wp:positionV>
                <wp:extent cx="171450" cy="171450"/>
                <wp:effectExtent l="0" t="0" r="0" b="0"/>
                <wp:wrapSquare wrapText="bothSides"/>
                <wp:docPr id="6" name="Grafika 6" descr="Słuchaw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a 2" descr="Słuchawk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C83220">
            <w:rPr>
              <w:rFonts w:ascii="Arial Narrow" w:hAnsi="Arial Narrow" w:cs="Arial"/>
              <w:b w:val="0"/>
              <w:sz w:val="18"/>
              <w:szCs w:val="18"/>
            </w:rPr>
            <w:t>Zakład Gospodarki Komunalnej</w:t>
          </w:r>
        </w:p>
        <w:p w14:paraId="7FF28AEC" w14:textId="5D645612" w:rsidR="00B95B60" w:rsidRPr="00C83220" w:rsidRDefault="00B95B60" w:rsidP="005E2B9B">
          <w:pPr>
            <w:pStyle w:val="Nagwek1"/>
            <w:rPr>
              <w:rFonts w:ascii="Arial Narrow" w:hAnsi="Arial Narrow" w:cs="Arial"/>
              <w:b w:val="0"/>
              <w:sz w:val="18"/>
              <w:szCs w:val="18"/>
            </w:rPr>
          </w:pPr>
          <w:r>
            <w:rPr>
              <w:rFonts w:ascii="Arial Narrow" w:hAnsi="Arial Narrow" w:cs="Arial"/>
              <w:bCs w:val="0"/>
              <w:noProof/>
              <w:sz w:val="18"/>
              <w:szCs w:val="18"/>
            </w:rPr>
            <w:drawing>
              <wp:anchor distT="0" distB="0" distL="114300" distR="114300" simplePos="0" relativeHeight="251663872" behindDoc="1" locked="0" layoutInCell="1" allowOverlap="1" wp14:anchorId="0E390885" wp14:editId="25989AE4">
                <wp:simplePos x="0" y="0"/>
                <wp:positionH relativeFrom="column">
                  <wp:posOffset>1741831</wp:posOffset>
                </wp:positionH>
                <wp:positionV relativeFrom="page">
                  <wp:posOffset>177927</wp:posOffset>
                </wp:positionV>
                <wp:extent cx="200025" cy="200025"/>
                <wp:effectExtent l="0" t="0" r="0" b="0"/>
                <wp:wrapSquare wrapText="bothSides"/>
                <wp:docPr id="7" name="Grafika 7" descr="Poczta 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a 3" descr="Poczta e-mail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C83220">
            <w:rPr>
              <w:rFonts w:ascii="Arial Narrow" w:hAnsi="Arial Narrow" w:cs="Arial"/>
              <w:b w:val="0"/>
              <w:sz w:val="18"/>
              <w:szCs w:val="18"/>
            </w:rPr>
            <w:t>i Mieszkaniowej</w:t>
          </w:r>
        </w:p>
        <w:p w14:paraId="16C87D9E" w14:textId="77777777" w:rsidR="00B95B60" w:rsidRPr="00C83220" w:rsidRDefault="00B95B60" w:rsidP="005E2B9B">
          <w:pPr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u</w:t>
          </w:r>
          <w:r w:rsidRPr="00C83220">
            <w:rPr>
              <w:rFonts w:ascii="Arial Narrow" w:hAnsi="Arial Narrow" w:cs="Arial"/>
              <w:sz w:val="18"/>
              <w:szCs w:val="18"/>
            </w:rPr>
            <w:t>l. Mosińska 15</w:t>
          </w:r>
        </w:p>
        <w:p w14:paraId="2487CFDF" w14:textId="77777777" w:rsidR="00B95B60" w:rsidRPr="00C83220" w:rsidRDefault="00B95B60" w:rsidP="005E2B9B">
          <w:pPr>
            <w:spacing w:line="120" w:lineRule="atLeast"/>
            <w:rPr>
              <w:rFonts w:ascii="Arial Narrow" w:hAnsi="Arial Narrow"/>
              <w:b/>
              <w:sz w:val="18"/>
              <w:szCs w:val="18"/>
            </w:rPr>
          </w:pPr>
          <w:r w:rsidRPr="00C83220">
            <w:rPr>
              <w:rFonts w:ascii="Arial Narrow" w:hAnsi="Arial Narrow" w:cs="Arial"/>
              <w:sz w:val="18"/>
              <w:szCs w:val="18"/>
            </w:rPr>
            <w:t>62-060 Stęszew</w:t>
          </w:r>
        </w:p>
      </w:tc>
      <w:tc>
        <w:tcPr>
          <w:tcW w:w="5174" w:type="dxa"/>
          <w:tcBorders>
            <w:top w:val="single" w:sz="4" w:space="0" w:color="auto"/>
          </w:tcBorders>
        </w:tcPr>
        <w:p w14:paraId="093E5DB4" w14:textId="7D845EAA" w:rsidR="00B95B60" w:rsidRPr="005E2B9B" w:rsidRDefault="00B95B60" w:rsidP="005E2B9B">
          <w:pPr>
            <w:pStyle w:val="Nagwek1"/>
            <w:rPr>
              <w:rFonts w:ascii="Arial Narrow" w:hAnsi="Arial Narrow" w:cs="Arial"/>
              <w:b w:val="0"/>
              <w:sz w:val="18"/>
              <w:szCs w:val="18"/>
              <w:lang w:val="en-GB"/>
            </w:rPr>
          </w:pPr>
          <w:r w:rsidRPr="005E2B9B">
            <w:rPr>
              <w:rFonts w:ascii="Arial Narrow" w:hAnsi="Arial Narrow" w:cs="Arial"/>
              <w:b w:val="0"/>
              <w:sz w:val="18"/>
              <w:szCs w:val="18"/>
              <w:lang w:val="en-GB"/>
            </w:rPr>
            <w:t xml:space="preserve">  (061) 813 41 82                                                       R</w:t>
          </w:r>
          <w:r>
            <w:rPr>
              <w:rFonts w:ascii="Arial Narrow" w:hAnsi="Arial Narrow" w:cs="Arial"/>
              <w:b w:val="0"/>
              <w:sz w:val="18"/>
              <w:szCs w:val="18"/>
              <w:lang w:val="en-GB"/>
            </w:rPr>
            <w:t>EGON: 630502975</w:t>
          </w:r>
        </w:p>
        <w:p w14:paraId="794ADC0B" w14:textId="4FD63064" w:rsidR="00B95B60" w:rsidRPr="005E2B9B" w:rsidRDefault="00B95B60" w:rsidP="005E2B9B">
          <w:pPr>
            <w:pStyle w:val="NormalnyWeb"/>
            <w:shd w:val="clear" w:color="auto" w:fill="FFFFFF"/>
            <w:spacing w:after="0"/>
            <w:rPr>
              <w:rFonts w:ascii="Arial Narrow" w:hAnsi="Arial Narrow" w:cs="Tahoma"/>
              <w:sz w:val="18"/>
              <w:szCs w:val="18"/>
              <w:lang w:val="en-GB"/>
            </w:rPr>
          </w:pPr>
          <w:r w:rsidRPr="005E2B9B">
            <w:rPr>
              <w:rFonts w:ascii="Arial Narrow" w:hAnsi="Arial Narrow" w:cs="Tahoma"/>
              <w:sz w:val="18"/>
              <w:szCs w:val="18"/>
              <w:lang w:val="en-GB"/>
            </w:rPr>
            <w:t xml:space="preserve">  sekretariat@steszew.zakladkomunalny.com</w:t>
          </w:r>
        </w:p>
        <w:p w14:paraId="3C6F0C0B" w14:textId="4E051E20" w:rsidR="00B95B60" w:rsidRPr="005E2B9B" w:rsidRDefault="00B95B60" w:rsidP="005E2B9B">
          <w:pPr>
            <w:pStyle w:val="NormalnyWeb"/>
            <w:shd w:val="clear" w:color="auto" w:fill="FFFFFF"/>
            <w:spacing w:after="0"/>
            <w:rPr>
              <w:rFonts w:ascii="Arial Narrow" w:hAnsi="Arial Narrow" w:cs="Tahoma"/>
              <w:sz w:val="18"/>
              <w:szCs w:val="18"/>
              <w:lang w:val="en-GB"/>
            </w:rPr>
          </w:pPr>
        </w:p>
        <w:p w14:paraId="53AC8C17" w14:textId="77777777" w:rsidR="00B95B60" w:rsidRPr="005E2B9B" w:rsidRDefault="00B95B60" w:rsidP="005E2B9B">
          <w:pPr>
            <w:pStyle w:val="NormalnyWeb"/>
            <w:shd w:val="clear" w:color="auto" w:fill="FFFFFF"/>
            <w:spacing w:after="0"/>
            <w:rPr>
              <w:rFonts w:ascii="Arial Narrow" w:hAnsi="Arial Narrow"/>
              <w:sz w:val="18"/>
              <w:szCs w:val="18"/>
              <w:lang w:val="en-GB"/>
            </w:rPr>
          </w:pPr>
        </w:p>
      </w:tc>
      <w:tc>
        <w:tcPr>
          <w:tcW w:w="1598" w:type="dxa"/>
          <w:shd w:val="clear" w:color="auto" w:fill="auto"/>
        </w:tcPr>
        <w:p w14:paraId="216693C6" w14:textId="77777777" w:rsidR="00B95B60" w:rsidRPr="005E2B9B" w:rsidRDefault="00B95B60" w:rsidP="005E2B9B">
          <w:pPr>
            <w:spacing w:after="200" w:line="276" w:lineRule="auto"/>
            <w:rPr>
              <w:lang w:val="en-GB"/>
            </w:rPr>
          </w:pPr>
        </w:p>
      </w:tc>
    </w:tr>
  </w:tbl>
  <w:p w14:paraId="7A008833" w14:textId="7C1F20E7" w:rsidR="00B95B60" w:rsidRPr="005E2B9B" w:rsidRDefault="00B95B60" w:rsidP="00FC69F6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81C"/>
    <w:multiLevelType w:val="hybridMultilevel"/>
    <w:tmpl w:val="C4DEFEA8"/>
    <w:lvl w:ilvl="0" w:tplc="B858B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3FE"/>
    <w:multiLevelType w:val="hybridMultilevel"/>
    <w:tmpl w:val="97E0F0C4"/>
    <w:lvl w:ilvl="0" w:tplc="741CC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24989"/>
    <w:multiLevelType w:val="hybridMultilevel"/>
    <w:tmpl w:val="09EC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5137"/>
    <w:multiLevelType w:val="hybridMultilevel"/>
    <w:tmpl w:val="298C2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6023"/>
    <w:multiLevelType w:val="hybridMultilevel"/>
    <w:tmpl w:val="DFCAD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61BAB"/>
    <w:multiLevelType w:val="hybridMultilevel"/>
    <w:tmpl w:val="4786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5934"/>
    <w:multiLevelType w:val="hybridMultilevel"/>
    <w:tmpl w:val="E0A0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B1F9D"/>
    <w:multiLevelType w:val="hybridMultilevel"/>
    <w:tmpl w:val="32542008"/>
    <w:lvl w:ilvl="0" w:tplc="0F4E9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3E6E5B"/>
    <w:multiLevelType w:val="hybridMultilevel"/>
    <w:tmpl w:val="BE00A0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25894"/>
    <w:multiLevelType w:val="hybridMultilevel"/>
    <w:tmpl w:val="A15E06EC"/>
    <w:lvl w:ilvl="0" w:tplc="B858B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638E"/>
    <w:multiLevelType w:val="hybridMultilevel"/>
    <w:tmpl w:val="3906F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00EEA"/>
    <w:multiLevelType w:val="hybridMultilevel"/>
    <w:tmpl w:val="84AC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159DB"/>
    <w:multiLevelType w:val="multilevel"/>
    <w:tmpl w:val="1C60C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5DF36DCB"/>
    <w:multiLevelType w:val="hybridMultilevel"/>
    <w:tmpl w:val="F4D2CE30"/>
    <w:lvl w:ilvl="0" w:tplc="54AC9C8A">
      <w:start w:val="1"/>
      <w:numFmt w:val="lowerLetter"/>
      <w:lvlText w:val="%1)"/>
      <w:lvlJc w:val="left"/>
      <w:pPr>
        <w:ind w:left="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4" w15:restartNumberingAfterBreak="0">
    <w:nsid w:val="612E61B5"/>
    <w:multiLevelType w:val="hybridMultilevel"/>
    <w:tmpl w:val="0FB29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A8D"/>
    <w:multiLevelType w:val="hybridMultilevel"/>
    <w:tmpl w:val="73028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A38C2"/>
    <w:multiLevelType w:val="hybridMultilevel"/>
    <w:tmpl w:val="83304B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E126F"/>
    <w:multiLevelType w:val="hybridMultilevel"/>
    <w:tmpl w:val="AD60E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D246D"/>
    <w:multiLevelType w:val="hybridMultilevel"/>
    <w:tmpl w:val="67EAF578"/>
    <w:lvl w:ilvl="0" w:tplc="99BA123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A8383C"/>
    <w:multiLevelType w:val="multilevel"/>
    <w:tmpl w:val="2454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774283">
    <w:abstractNumId w:val="3"/>
  </w:num>
  <w:num w:numId="2" w16cid:durableId="1927105871">
    <w:abstractNumId w:val="10"/>
  </w:num>
  <w:num w:numId="3" w16cid:durableId="466748077">
    <w:abstractNumId w:val="17"/>
  </w:num>
  <w:num w:numId="4" w16cid:durableId="1880046213">
    <w:abstractNumId w:val="9"/>
  </w:num>
  <w:num w:numId="5" w16cid:durableId="1040713860">
    <w:abstractNumId w:val="0"/>
  </w:num>
  <w:num w:numId="6" w16cid:durableId="49502304">
    <w:abstractNumId w:val="15"/>
  </w:num>
  <w:num w:numId="7" w16cid:durableId="1761825889">
    <w:abstractNumId w:val="12"/>
  </w:num>
  <w:num w:numId="8" w16cid:durableId="1206718540">
    <w:abstractNumId w:val="5"/>
  </w:num>
  <w:num w:numId="9" w16cid:durableId="1567639775">
    <w:abstractNumId w:val="8"/>
  </w:num>
  <w:num w:numId="10" w16cid:durableId="573317402">
    <w:abstractNumId w:val="16"/>
  </w:num>
  <w:num w:numId="11" w16cid:durableId="814445834">
    <w:abstractNumId w:val="11"/>
  </w:num>
  <w:num w:numId="12" w16cid:durableId="888883444">
    <w:abstractNumId w:val="7"/>
  </w:num>
  <w:num w:numId="13" w16cid:durableId="1035034503">
    <w:abstractNumId w:val="14"/>
  </w:num>
  <w:num w:numId="14" w16cid:durableId="1208640512">
    <w:abstractNumId w:val="4"/>
  </w:num>
  <w:num w:numId="15" w16cid:durableId="1013534581">
    <w:abstractNumId w:val="2"/>
  </w:num>
  <w:num w:numId="16" w16cid:durableId="1904295063">
    <w:abstractNumId w:val="13"/>
  </w:num>
  <w:num w:numId="17" w16cid:durableId="1138307004">
    <w:abstractNumId w:val="19"/>
  </w:num>
  <w:num w:numId="18" w16cid:durableId="2086413346">
    <w:abstractNumId w:val="6"/>
  </w:num>
  <w:num w:numId="19" w16cid:durableId="1288969542">
    <w:abstractNumId w:val="18"/>
  </w:num>
  <w:num w:numId="20" w16cid:durableId="17060991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51201">
      <o:colormenu v:ext="edit" fillcolor="#bfe569" stroke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E3"/>
    <w:rsid w:val="000075E0"/>
    <w:rsid w:val="00011282"/>
    <w:rsid w:val="00016C7C"/>
    <w:rsid w:val="000175B3"/>
    <w:rsid w:val="000274BB"/>
    <w:rsid w:val="00033698"/>
    <w:rsid w:val="000374CC"/>
    <w:rsid w:val="00047F25"/>
    <w:rsid w:val="0005275E"/>
    <w:rsid w:val="00075CB8"/>
    <w:rsid w:val="00086BC1"/>
    <w:rsid w:val="000A2290"/>
    <w:rsid w:val="000B2D1E"/>
    <w:rsid w:val="000B6949"/>
    <w:rsid w:val="000C41BA"/>
    <w:rsid w:val="000E0DD2"/>
    <w:rsid w:val="00116518"/>
    <w:rsid w:val="0012028F"/>
    <w:rsid w:val="0013552F"/>
    <w:rsid w:val="00140F0B"/>
    <w:rsid w:val="001570F7"/>
    <w:rsid w:val="00164796"/>
    <w:rsid w:val="00174CAB"/>
    <w:rsid w:val="001774D2"/>
    <w:rsid w:val="001A1C5B"/>
    <w:rsid w:val="001B20B3"/>
    <w:rsid w:val="001C05F4"/>
    <w:rsid w:val="001E15E4"/>
    <w:rsid w:val="001E17A0"/>
    <w:rsid w:val="001E3A99"/>
    <w:rsid w:val="001F3624"/>
    <w:rsid w:val="001F6956"/>
    <w:rsid w:val="00220584"/>
    <w:rsid w:val="00223BB7"/>
    <w:rsid w:val="00230165"/>
    <w:rsid w:val="00231378"/>
    <w:rsid w:val="002320CF"/>
    <w:rsid w:val="002358C0"/>
    <w:rsid w:val="00245508"/>
    <w:rsid w:val="00255677"/>
    <w:rsid w:val="002626B1"/>
    <w:rsid w:val="0026323F"/>
    <w:rsid w:val="002735C7"/>
    <w:rsid w:val="002750E6"/>
    <w:rsid w:val="00281C8E"/>
    <w:rsid w:val="00293333"/>
    <w:rsid w:val="00293921"/>
    <w:rsid w:val="0029555C"/>
    <w:rsid w:val="002E087F"/>
    <w:rsid w:val="002E4F0A"/>
    <w:rsid w:val="002F2853"/>
    <w:rsid w:val="002F4E77"/>
    <w:rsid w:val="00302D99"/>
    <w:rsid w:val="003052BE"/>
    <w:rsid w:val="00330AD9"/>
    <w:rsid w:val="003628D9"/>
    <w:rsid w:val="00374051"/>
    <w:rsid w:val="00374487"/>
    <w:rsid w:val="003777CB"/>
    <w:rsid w:val="003970C8"/>
    <w:rsid w:val="003975F7"/>
    <w:rsid w:val="003A1FE8"/>
    <w:rsid w:val="003C35C8"/>
    <w:rsid w:val="003E6DD0"/>
    <w:rsid w:val="00412DE0"/>
    <w:rsid w:val="00423371"/>
    <w:rsid w:val="00426B5C"/>
    <w:rsid w:val="00445ECC"/>
    <w:rsid w:val="00463C67"/>
    <w:rsid w:val="00463E90"/>
    <w:rsid w:val="004770EB"/>
    <w:rsid w:val="00477A28"/>
    <w:rsid w:val="00480806"/>
    <w:rsid w:val="0049004B"/>
    <w:rsid w:val="004D364F"/>
    <w:rsid w:val="004F7489"/>
    <w:rsid w:val="0050195E"/>
    <w:rsid w:val="005027AE"/>
    <w:rsid w:val="005030AA"/>
    <w:rsid w:val="0051642B"/>
    <w:rsid w:val="005314C7"/>
    <w:rsid w:val="0054378B"/>
    <w:rsid w:val="0055595E"/>
    <w:rsid w:val="00565929"/>
    <w:rsid w:val="00580BE5"/>
    <w:rsid w:val="00582BF6"/>
    <w:rsid w:val="00595B68"/>
    <w:rsid w:val="00597CE3"/>
    <w:rsid w:val="005A50F1"/>
    <w:rsid w:val="005B3261"/>
    <w:rsid w:val="005D6BAE"/>
    <w:rsid w:val="005D733D"/>
    <w:rsid w:val="005E2B9B"/>
    <w:rsid w:val="00601947"/>
    <w:rsid w:val="00605FB5"/>
    <w:rsid w:val="00612960"/>
    <w:rsid w:val="0061604B"/>
    <w:rsid w:val="00620CB6"/>
    <w:rsid w:val="00622A1E"/>
    <w:rsid w:val="00623DBE"/>
    <w:rsid w:val="00635A0E"/>
    <w:rsid w:val="00637747"/>
    <w:rsid w:val="00663530"/>
    <w:rsid w:val="00680F9B"/>
    <w:rsid w:val="00682244"/>
    <w:rsid w:val="006835E9"/>
    <w:rsid w:val="00687589"/>
    <w:rsid w:val="00687E9F"/>
    <w:rsid w:val="006A1141"/>
    <w:rsid w:val="006A3DE6"/>
    <w:rsid w:val="006A47B7"/>
    <w:rsid w:val="006B1E08"/>
    <w:rsid w:val="006B743A"/>
    <w:rsid w:val="006C18E4"/>
    <w:rsid w:val="006D051B"/>
    <w:rsid w:val="006D16E2"/>
    <w:rsid w:val="006D19E1"/>
    <w:rsid w:val="006F20DB"/>
    <w:rsid w:val="00712675"/>
    <w:rsid w:val="007238A9"/>
    <w:rsid w:val="00736D7F"/>
    <w:rsid w:val="0074564F"/>
    <w:rsid w:val="007569A6"/>
    <w:rsid w:val="00757A93"/>
    <w:rsid w:val="007A0542"/>
    <w:rsid w:val="007A4351"/>
    <w:rsid w:val="007B3EE7"/>
    <w:rsid w:val="007C7C12"/>
    <w:rsid w:val="007D3F3D"/>
    <w:rsid w:val="007E519E"/>
    <w:rsid w:val="007F121D"/>
    <w:rsid w:val="00802578"/>
    <w:rsid w:val="00810B47"/>
    <w:rsid w:val="00821658"/>
    <w:rsid w:val="00832CEF"/>
    <w:rsid w:val="00834A41"/>
    <w:rsid w:val="00835306"/>
    <w:rsid w:val="00837805"/>
    <w:rsid w:val="008424FA"/>
    <w:rsid w:val="00845BAE"/>
    <w:rsid w:val="00862018"/>
    <w:rsid w:val="00864C7B"/>
    <w:rsid w:val="008849ED"/>
    <w:rsid w:val="0089789E"/>
    <w:rsid w:val="008A6FCC"/>
    <w:rsid w:val="008C4FE8"/>
    <w:rsid w:val="008D0B9D"/>
    <w:rsid w:val="009146D1"/>
    <w:rsid w:val="00920745"/>
    <w:rsid w:val="0094128E"/>
    <w:rsid w:val="00941334"/>
    <w:rsid w:val="00960BB8"/>
    <w:rsid w:val="00975773"/>
    <w:rsid w:val="00975811"/>
    <w:rsid w:val="00982C3D"/>
    <w:rsid w:val="00984805"/>
    <w:rsid w:val="009879B6"/>
    <w:rsid w:val="0099196B"/>
    <w:rsid w:val="009B4D3E"/>
    <w:rsid w:val="009C15EE"/>
    <w:rsid w:val="009C464F"/>
    <w:rsid w:val="009C72B4"/>
    <w:rsid w:val="009C7448"/>
    <w:rsid w:val="009E3219"/>
    <w:rsid w:val="009F6B58"/>
    <w:rsid w:val="009F75F3"/>
    <w:rsid w:val="00A02C53"/>
    <w:rsid w:val="00A064CF"/>
    <w:rsid w:val="00A11366"/>
    <w:rsid w:val="00A25FFC"/>
    <w:rsid w:val="00A42942"/>
    <w:rsid w:val="00A46BCA"/>
    <w:rsid w:val="00A5311C"/>
    <w:rsid w:val="00A60A21"/>
    <w:rsid w:val="00A72E27"/>
    <w:rsid w:val="00A7553F"/>
    <w:rsid w:val="00A8382F"/>
    <w:rsid w:val="00AC09FE"/>
    <w:rsid w:val="00AC31B1"/>
    <w:rsid w:val="00AC704E"/>
    <w:rsid w:val="00AD0FA3"/>
    <w:rsid w:val="00AD1B6D"/>
    <w:rsid w:val="00AD280B"/>
    <w:rsid w:val="00AE4250"/>
    <w:rsid w:val="00AE5379"/>
    <w:rsid w:val="00AE790D"/>
    <w:rsid w:val="00AF401E"/>
    <w:rsid w:val="00AF7233"/>
    <w:rsid w:val="00AF7FD8"/>
    <w:rsid w:val="00B141ED"/>
    <w:rsid w:val="00B21234"/>
    <w:rsid w:val="00B429B3"/>
    <w:rsid w:val="00B43B3F"/>
    <w:rsid w:val="00B54C8E"/>
    <w:rsid w:val="00B92FDD"/>
    <w:rsid w:val="00B9515E"/>
    <w:rsid w:val="00B95B60"/>
    <w:rsid w:val="00BA0263"/>
    <w:rsid w:val="00BA081B"/>
    <w:rsid w:val="00BB1834"/>
    <w:rsid w:val="00BC56BF"/>
    <w:rsid w:val="00BC7469"/>
    <w:rsid w:val="00BD0C84"/>
    <w:rsid w:val="00BE270A"/>
    <w:rsid w:val="00BE42E5"/>
    <w:rsid w:val="00BF32A9"/>
    <w:rsid w:val="00BF51B1"/>
    <w:rsid w:val="00BF7646"/>
    <w:rsid w:val="00C05F48"/>
    <w:rsid w:val="00C10B35"/>
    <w:rsid w:val="00C24F24"/>
    <w:rsid w:val="00C273E0"/>
    <w:rsid w:val="00C460FF"/>
    <w:rsid w:val="00C51D63"/>
    <w:rsid w:val="00C571C4"/>
    <w:rsid w:val="00C6566E"/>
    <w:rsid w:val="00C66BBE"/>
    <w:rsid w:val="00C73CD7"/>
    <w:rsid w:val="00C83220"/>
    <w:rsid w:val="00C90361"/>
    <w:rsid w:val="00C917AC"/>
    <w:rsid w:val="00CA75B7"/>
    <w:rsid w:val="00CC08F8"/>
    <w:rsid w:val="00CC0DE1"/>
    <w:rsid w:val="00CC310B"/>
    <w:rsid w:val="00CC6655"/>
    <w:rsid w:val="00CD7BBE"/>
    <w:rsid w:val="00CE1059"/>
    <w:rsid w:val="00CE4EC9"/>
    <w:rsid w:val="00CE77C3"/>
    <w:rsid w:val="00CF6CFC"/>
    <w:rsid w:val="00D0738D"/>
    <w:rsid w:val="00D1263D"/>
    <w:rsid w:val="00D131CA"/>
    <w:rsid w:val="00D43F26"/>
    <w:rsid w:val="00D53190"/>
    <w:rsid w:val="00D55398"/>
    <w:rsid w:val="00D55711"/>
    <w:rsid w:val="00D56C45"/>
    <w:rsid w:val="00D62BF5"/>
    <w:rsid w:val="00D86AEA"/>
    <w:rsid w:val="00DA0F56"/>
    <w:rsid w:val="00DA1CED"/>
    <w:rsid w:val="00DA68C5"/>
    <w:rsid w:val="00DB4E50"/>
    <w:rsid w:val="00DB63DD"/>
    <w:rsid w:val="00DC39ED"/>
    <w:rsid w:val="00DE1EBC"/>
    <w:rsid w:val="00DE2427"/>
    <w:rsid w:val="00DE3237"/>
    <w:rsid w:val="00E07827"/>
    <w:rsid w:val="00E1521D"/>
    <w:rsid w:val="00E31731"/>
    <w:rsid w:val="00E36775"/>
    <w:rsid w:val="00E37029"/>
    <w:rsid w:val="00E573C1"/>
    <w:rsid w:val="00E6307A"/>
    <w:rsid w:val="00E658FF"/>
    <w:rsid w:val="00E7697F"/>
    <w:rsid w:val="00E84D79"/>
    <w:rsid w:val="00E94061"/>
    <w:rsid w:val="00EA028A"/>
    <w:rsid w:val="00EA5915"/>
    <w:rsid w:val="00EB5638"/>
    <w:rsid w:val="00EC660D"/>
    <w:rsid w:val="00EE147E"/>
    <w:rsid w:val="00EE2BD2"/>
    <w:rsid w:val="00EE57D9"/>
    <w:rsid w:val="00EE6315"/>
    <w:rsid w:val="00EE7180"/>
    <w:rsid w:val="00EF125A"/>
    <w:rsid w:val="00F00DD7"/>
    <w:rsid w:val="00F0307A"/>
    <w:rsid w:val="00F039A7"/>
    <w:rsid w:val="00F077FD"/>
    <w:rsid w:val="00F12DF4"/>
    <w:rsid w:val="00F13FF3"/>
    <w:rsid w:val="00F20352"/>
    <w:rsid w:val="00F347C4"/>
    <w:rsid w:val="00F40787"/>
    <w:rsid w:val="00F57056"/>
    <w:rsid w:val="00F64F12"/>
    <w:rsid w:val="00F7187D"/>
    <w:rsid w:val="00F74CA4"/>
    <w:rsid w:val="00F853E6"/>
    <w:rsid w:val="00F87497"/>
    <w:rsid w:val="00F90542"/>
    <w:rsid w:val="00FA0DA2"/>
    <w:rsid w:val="00FB363D"/>
    <w:rsid w:val="00FB4E3D"/>
    <w:rsid w:val="00FC1852"/>
    <w:rsid w:val="00FC69F6"/>
    <w:rsid w:val="00FD6C42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#bfe569" strokecolor="none [2732]"/>
    </o:shapedefaults>
    <o:shapelayout v:ext="edit">
      <o:idmap v:ext="edit" data="1"/>
    </o:shapelayout>
  </w:shapeDefaults>
  <w:decimalSymbol w:val=","/>
  <w:listSeparator w:val=";"/>
  <w14:docId w14:val="1301CC45"/>
  <w15:docId w15:val="{62CF52D6-7731-40B3-AAEA-58439255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7CE3"/>
    <w:pPr>
      <w:keepNext/>
      <w:outlineLvl w:val="0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597CE3"/>
    <w:pPr>
      <w:keepNext/>
      <w:spacing w:before="360"/>
      <w:jc w:val="center"/>
      <w:outlineLvl w:val="2"/>
    </w:pPr>
    <w:rPr>
      <w:sz w:val="4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9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7CE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97CE3"/>
    <w:rPr>
      <w:rFonts w:ascii="Times New Roman" w:eastAsia="Times New Roman" w:hAnsi="Times New Roman" w:cs="Times New Roman"/>
      <w:sz w:val="4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C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E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A4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5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5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B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220"/>
    <w:rPr>
      <w:b/>
      <w:bCs/>
    </w:rPr>
  </w:style>
  <w:style w:type="paragraph" w:styleId="NormalnyWeb">
    <w:name w:val="Normal (Web)"/>
    <w:basedOn w:val="Normalny"/>
    <w:uiPriority w:val="99"/>
    <w:unhideWhenUsed/>
    <w:rsid w:val="00C83220"/>
    <w:pPr>
      <w:spacing w:after="150" w:line="270" w:lineRule="atLeast"/>
    </w:pPr>
    <w:rPr>
      <w:rFonts w:ascii="banda" w:hAnsi="banda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B4E3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B4E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E3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FB4E3D"/>
    <w:pPr>
      <w:ind w:left="720" w:firstLine="72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4E3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4F12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90D"/>
    <w:rPr>
      <w:rFonts w:ascii="Calibri" w:eastAsia="Times New Roman" w:hAnsi="Calibri" w:cs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E425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E42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591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DF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635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35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7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7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7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7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7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A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imstesze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kimstesze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baranowska@steszew.zakladkomunaln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ok@steszew.zakladkomunaln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1345B-387F-4747-A637-8DBAC221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2066</Words>
  <Characters>12396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</dc:creator>
  <cp:lastModifiedBy>Woda</cp:lastModifiedBy>
  <cp:revision>4</cp:revision>
  <cp:lastPrinted>2023-05-09T10:29:00Z</cp:lastPrinted>
  <dcterms:created xsi:type="dcterms:W3CDTF">2023-05-09T10:17:00Z</dcterms:created>
  <dcterms:modified xsi:type="dcterms:W3CDTF">2023-05-10T06:46:00Z</dcterms:modified>
</cp:coreProperties>
</file>